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907D" w14:textId="77777777" w:rsidR="00371975" w:rsidRPr="007570CE" w:rsidRDefault="00371975" w:rsidP="000665D7">
      <w:pPr>
        <w:pStyle w:val="Title"/>
        <w:spacing w:line="216" w:lineRule="auto"/>
        <w:ind w:left="-187" w:right="58"/>
        <w:rPr>
          <w:rFonts w:ascii="Palatino Linotype" w:hAnsi="Palatino Linotype"/>
          <w:smallCaps/>
          <w:spacing w:val="40"/>
          <w:sz w:val="60"/>
          <w:szCs w:val="60"/>
        </w:rPr>
      </w:pPr>
      <w:r w:rsidRPr="007570CE">
        <w:rPr>
          <w:rFonts w:ascii="Palatino Linotype" w:hAnsi="Palatino Linotype"/>
          <w:smallCaps/>
          <w:spacing w:val="40"/>
          <w:sz w:val="60"/>
          <w:szCs w:val="60"/>
        </w:rPr>
        <w:t>Bryan Rounds</w:t>
      </w:r>
    </w:p>
    <w:p w14:paraId="0DF2C5EF" w14:textId="77777777" w:rsidR="00371975" w:rsidRDefault="00FF5328" w:rsidP="003220E0">
      <w:pPr>
        <w:pStyle w:val="Title"/>
        <w:ind w:left="-180" w:right="54"/>
        <w:rPr>
          <w:rFonts w:ascii="Palatino Linotype" w:hAnsi="Palatino Linotype" w:cs="Calibri"/>
          <w:b w:val="0"/>
          <w:sz w:val="22"/>
          <w:szCs w:val="22"/>
        </w:rPr>
      </w:pPr>
      <w:r w:rsidRPr="00FF5328">
        <w:rPr>
          <w:rFonts w:ascii="Palatino Linotype" w:hAnsi="Palatino Linotype" w:cs="Calibri"/>
          <w:b w:val="0"/>
          <w:sz w:val="22"/>
          <w:szCs w:val="22"/>
        </w:rPr>
        <w:t>805-709-1266</w:t>
      </w:r>
      <w:r>
        <w:rPr>
          <w:rFonts w:ascii="Palatino Linotype" w:hAnsi="Palatino Linotype" w:cs="Calibri"/>
          <w:b w:val="0"/>
          <w:sz w:val="22"/>
          <w:szCs w:val="22"/>
        </w:rPr>
        <w:t xml:space="preserve"> </w:t>
      </w:r>
      <w:r w:rsidRPr="007570CE">
        <w:rPr>
          <w:rFonts w:ascii="Palatino Linotype" w:hAnsi="Palatino Linotype" w:cs="Calibri" w:hint="eastAsia"/>
          <w:b w:val="0"/>
          <w:sz w:val="22"/>
          <w:szCs w:val="22"/>
        </w:rPr>
        <w:t>|</w:t>
      </w:r>
      <w:r>
        <w:rPr>
          <w:rFonts w:ascii="Palatino Linotype" w:hAnsi="Palatino Linotype" w:cs="Calibri"/>
          <w:b w:val="0"/>
          <w:sz w:val="22"/>
          <w:szCs w:val="22"/>
        </w:rPr>
        <w:t xml:space="preserve"> </w:t>
      </w:r>
      <w:hyperlink r:id="rId7" w:history="1">
        <w:r w:rsidRPr="00FF5328">
          <w:rPr>
            <w:rFonts w:ascii="Palatino Linotype" w:hAnsi="Palatino Linotype" w:cs="Calibri"/>
            <w:b w:val="0"/>
            <w:sz w:val="22"/>
            <w:szCs w:val="22"/>
          </w:rPr>
          <w:t>brounds93449@gmail.com</w:t>
        </w:r>
      </w:hyperlink>
    </w:p>
    <w:p w14:paraId="35A00FFB" w14:textId="77777777" w:rsidR="00371975" w:rsidRPr="007570CE" w:rsidRDefault="00371975" w:rsidP="003220E0">
      <w:pPr>
        <w:pStyle w:val="Title"/>
        <w:ind w:left="-180" w:right="54"/>
        <w:rPr>
          <w:rFonts w:ascii="Palatino Linotype" w:hAnsi="Palatino Linotype" w:cs="Calibri"/>
          <w:b w:val="0"/>
          <w:sz w:val="22"/>
          <w:szCs w:val="22"/>
        </w:rPr>
      </w:pPr>
      <w:r>
        <w:rPr>
          <w:rFonts w:ascii="Palatino Linotype" w:hAnsi="Palatino Linotype" w:cs="Calibri"/>
          <w:b w:val="0"/>
          <w:sz w:val="22"/>
          <w:szCs w:val="22"/>
        </w:rPr>
        <w:t xml:space="preserve"> 580 Cypress S</w:t>
      </w:r>
      <w:r w:rsidRPr="007570CE">
        <w:rPr>
          <w:rFonts w:ascii="Palatino Linotype" w:hAnsi="Palatino Linotype" w:cs="Calibri"/>
          <w:b w:val="0"/>
          <w:sz w:val="22"/>
          <w:szCs w:val="22"/>
        </w:rPr>
        <w:t>t</w:t>
      </w:r>
      <w:r>
        <w:rPr>
          <w:rFonts w:ascii="Palatino Linotype" w:hAnsi="Palatino Linotype" w:cs="Calibri"/>
          <w:b w:val="0"/>
          <w:sz w:val="22"/>
          <w:szCs w:val="22"/>
        </w:rPr>
        <w:t>.</w:t>
      </w:r>
      <w:r w:rsidRPr="007570CE">
        <w:rPr>
          <w:rFonts w:ascii="Palatino Linotype" w:hAnsi="Palatino Linotype" w:cs="Calibri"/>
          <w:b w:val="0"/>
          <w:sz w:val="22"/>
          <w:szCs w:val="22"/>
        </w:rPr>
        <w:t>, Apt. N-11</w:t>
      </w:r>
      <w:r>
        <w:rPr>
          <w:rFonts w:ascii="Palatino Linotype" w:hAnsi="Palatino Linotype" w:cs="Calibri"/>
          <w:b w:val="0"/>
          <w:sz w:val="22"/>
          <w:szCs w:val="22"/>
        </w:rPr>
        <w:t>, Pismo Beach, CA 93449</w:t>
      </w:r>
    </w:p>
    <w:p w14:paraId="5891E5D3" w14:textId="77777777" w:rsidR="003220E0" w:rsidRPr="003220E0" w:rsidRDefault="003220E0" w:rsidP="004B741E">
      <w:pPr>
        <w:pStyle w:val="Default"/>
        <w:pBdr>
          <w:bottom w:val="single" w:sz="4" w:space="1" w:color="auto"/>
        </w:pBdr>
        <w:tabs>
          <w:tab w:val="left" w:pos="90"/>
        </w:tabs>
        <w:ind w:left="-180" w:right="54"/>
        <w:rPr>
          <w:rFonts w:ascii="Palatino Linotype" w:hAnsi="Palatino Linotype" w:cs="Calibri"/>
          <w:color w:val="auto"/>
          <w:sz w:val="4"/>
          <w:szCs w:val="4"/>
        </w:rPr>
      </w:pPr>
    </w:p>
    <w:p w14:paraId="702AC117" w14:textId="77777777" w:rsidR="00B7204F" w:rsidRPr="00B7204F" w:rsidRDefault="00B7204F" w:rsidP="00B7204F">
      <w:pPr>
        <w:pStyle w:val="Default"/>
        <w:tabs>
          <w:tab w:val="left" w:pos="90"/>
        </w:tabs>
        <w:ind w:left="-180"/>
        <w:rPr>
          <w:rFonts w:ascii="Palatino Linotype" w:hAnsi="Palatino Linotype" w:cs="Calibri"/>
          <w:color w:val="auto"/>
          <w:sz w:val="21"/>
          <w:szCs w:val="21"/>
        </w:rPr>
      </w:pPr>
      <w:r w:rsidRPr="00B7204F">
        <w:rPr>
          <w:rFonts w:ascii="Palatino Linotype" w:hAnsi="Palatino Linotype" w:cs="Calibri"/>
          <w:color w:val="auto"/>
          <w:sz w:val="21"/>
          <w:szCs w:val="21"/>
        </w:rPr>
        <w:t>Dynamic beverage industry sales leader with over 16 years of management-level experience</w:t>
      </w:r>
      <w:r>
        <w:rPr>
          <w:rFonts w:ascii="Palatino Linotype" w:hAnsi="Palatino Linotype" w:cs="Calibri"/>
          <w:color w:val="auto"/>
          <w:sz w:val="21"/>
          <w:szCs w:val="21"/>
        </w:rPr>
        <w:t xml:space="preserve"> driving </w:t>
      </w:r>
      <w:r w:rsidRPr="00B7204F">
        <w:rPr>
          <w:rFonts w:ascii="Palatino Linotype" w:hAnsi="Palatino Linotype" w:cs="Calibri"/>
          <w:color w:val="auto"/>
          <w:sz w:val="21"/>
          <w:szCs w:val="21"/>
        </w:rPr>
        <w:t xml:space="preserve">growth and managing relationships. Strong background directing high-impact teams </w:t>
      </w:r>
      <w:r>
        <w:rPr>
          <w:rFonts w:ascii="Palatino Linotype" w:hAnsi="Palatino Linotype" w:cs="Calibri"/>
          <w:color w:val="auto"/>
          <w:sz w:val="21"/>
          <w:szCs w:val="21"/>
        </w:rPr>
        <w:t xml:space="preserve">conducting </w:t>
      </w:r>
      <w:r w:rsidRPr="00B7204F">
        <w:rPr>
          <w:rFonts w:ascii="Palatino Linotype" w:hAnsi="Palatino Linotype" w:cs="Calibri"/>
          <w:color w:val="auto"/>
          <w:sz w:val="21"/>
          <w:szCs w:val="21"/>
        </w:rPr>
        <w:t>sales, merchandising</w:t>
      </w:r>
      <w:r>
        <w:rPr>
          <w:rFonts w:ascii="Palatino Linotype" w:hAnsi="Palatino Linotype" w:cs="Calibri"/>
          <w:color w:val="auto"/>
          <w:sz w:val="21"/>
          <w:szCs w:val="21"/>
        </w:rPr>
        <w:t>, and c</w:t>
      </w:r>
      <w:r w:rsidR="00FC5F53">
        <w:rPr>
          <w:rFonts w:ascii="Palatino Linotype" w:hAnsi="Palatino Linotype" w:cs="Calibri"/>
          <w:color w:val="auto"/>
          <w:sz w:val="21"/>
          <w:szCs w:val="21"/>
        </w:rPr>
        <w:t>ustomer</w:t>
      </w:r>
      <w:r>
        <w:rPr>
          <w:rFonts w:ascii="Palatino Linotype" w:hAnsi="Palatino Linotype" w:cs="Calibri"/>
          <w:color w:val="auto"/>
          <w:sz w:val="21"/>
          <w:szCs w:val="21"/>
        </w:rPr>
        <w:t xml:space="preserve"> </w:t>
      </w:r>
      <w:r w:rsidRPr="00B7204F">
        <w:rPr>
          <w:rFonts w:ascii="Palatino Linotype" w:hAnsi="Palatino Linotype" w:cs="Calibri"/>
          <w:color w:val="auto"/>
          <w:sz w:val="21"/>
          <w:szCs w:val="21"/>
        </w:rPr>
        <w:t xml:space="preserve">relations. </w:t>
      </w:r>
      <w:r w:rsidR="008557E3">
        <w:rPr>
          <w:rFonts w:ascii="Palatino Linotype" w:hAnsi="Palatino Linotype" w:cs="Calibri"/>
          <w:color w:val="auto"/>
          <w:sz w:val="21"/>
          <w:szCs w:val="21"/>
        </w:rPr>
        <w:t>Forward-thinking</w:t>
      </w:r>
      <w:r w:rsidRPr="00B7204F">
        <w:rPr>
          <w:rFonts w:ascii="Palatino Linotype" w:hAnsi="Palatino Linotype" w:cs="Calibri"/>
          <w:color w:val="auto"/>
          <w:sz w:val="21"/>
          <w:szCs w:val="21"/>
        </w:rPr>
        <w:t xml:space="preserve">, innovative sales strategist with the expertise to generate results. </w:t>
      </w:r>
    </w:p>
    <w:p w14:paraId="333E8FB5" w14:textId="77777777" w:rsidR="00371975" w:rsidRPr="000665D7" w:rsidRDefault="00371975" w:rsidP="003220E0">
      <w:pPr>
        <w:pStyle w:val="Default"/>
        <w:tabs>
          <w:tab w:val="left" w:pos="90"/>
        </w:tabs>
        <w:ind w:left="-180" w:right="54"/>
        <w:rPr>
          <w:rFonts w:ascii="Palatino Linotype" w:hAnsi="Palatino Linotype" w:cs="Times New Roman"/>
          <w:i/>
          <w:color w:val="auto"/>
          <w:sz w:val="4"/>
          <w:szCs w:val="4"/>
        </w:rPr>
      </w:pPr>
    </w:p>
    <w:p w14:paraId="021BF271" w14:textId="77777777" w:rsidR="00371975" w:rsidRPr="007570CE" w:rsidRDefault="00371975" w:rsidP="003220E0">
      <w:pPr>
        <w:pStyle w:val="Default"/>
        <w:tabs>
          <w:tab w:val="left" w:pos="90"/>
        </w:tabs>
        <w:ind w:left="-180" w:right="-36"/>
        <w:rPr>
          <w:rFonts w:ascii="Palatino Linotype" w:hAnsi="Palatino Linotype" w:cs="Calibri"/>
          <w:color w:val="auto"/>
          <w:sz w:val="21"/>
          <w:szCs w:val="21"/>
        </w:rPr>
      </w:pPr>
      <w:r w:rsidRPr="007570CE">
        <w:rPr>
          <w:rFonts w:ascii="Palatino Linotype" w:hAnsi="Palatino Linotype" w:cs="Times New Roman"/>
          <w:i/>
          <w:color w:val="auto"/>
          <w:sz w:val="21"/>
          <w:szCs w:val="21"/>
        </w:rPr>
        <w:t xml:space="preserve">Specific </w:t>
      </w:r>
      <w:r w:rsidRPr="007570CE">
        <w:rPr>
          <w:rFonts w:ascii="Palatino Linotype" w:hAnsi="Palatino Linotype" w:cs="Calibri"/>
          <w:i/>
          <w:color w:val="auto"/>
          <w:sz w:val="21"/>
          <w:szCs w:val="21"/>
        </w:rPr>
        <w:t xml:space="preserve">knowledge and professional </w:t>
      </w:r>
      <w:r w:rsidRPr="007570CE">
        <w:rPr>
          <w:rFonts w:ascii="Palatino Linotype" w:hAnsi="Palatino Linotype" w:cs="Times New Roman"/>
          <w:i/>
          <w:color w:val="auto"/>
          <w:sz w:val="21"/>
          <w:szCs w:val="21"/>
        </w:rPr>
        <w:t>strengths include:</w:t>
      </w:r>
    </w:p>
    <w:p w14:paraId="05308ACF" w14:textId="77777777" w:rsidR="00371975" w:rsidRPr="007570CE" w:rsidRDefault="00371975" w:rsidP="003220E0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  <w:sectPr w:rsidR="00371975" w:rsidRPr="007570CE" w:rsidSect="00CC211C"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</w:p>
    <w:p w14:paraId="3249CBB1" w14:textId="77777777" w:rsidR="00506DC9" w:rsidRDefault="00506DC9" w:rsidP="00506DC9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>
        <w:rPr>
          <w:rFonts w:ascii="Palatino Linotype" w:hAnsi="Palatino Linotype" w:cs="Calibri"/>
          <w:color w:val="auto"/>
          <w:sz w:val="21"/>
          <w:szCs w:val="21"/>
        </w:rPr>
        <w:t xml:space="preserve">Sales and Account Management </w:t>
      </w:r>
    </w:p>
    <w:p w14:paraId="54182161" w14:textId="77777777" w:rsidR="00371975" w:rsidRPr="0035142D" w:rsidRDefault="00371975" w:rsidP="003220E0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35142D">
        <w:rPr>
          <w:rFonts w:ascii="Palatino Linotype" w:hAnsi="Palatino Linotype" w:cs="Calibri"/>
          <w:color w:val="auto"/>
          <w:sz w:val="21"/>
          <w:szCs w:val="21"/>
        </w:rPr>
        <w:t>Business Development and Administration</w:t>
      </w:r>
    </w:p>
    <w:p w14:paraId="3CC559E5" w14:textId="77777777" w:rsidR="00371975" w:rsidRPr="0035142D" w:rsidRDefault="00506DC9" w:rsidP="003220E0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>
        <w:rPr>
          <w:rFonts w:ascii="Palatino Linotype" w:hAnsi="Palatino Linotype" w:cs="Calibri"/>
          <w:color w:val="auto"/>
          <w:sz w:val="21"/>
          <w:szCs w:val="21"/>
        </w:rPr>
        <w:t xml:space="preserve">Demand </w:t>
      </w:r>
      <w:r w:rsidRPr="0035142D">
        <w:rPr>
          <w:rFonts w:ascii="Palatino Linotype" w:hAnsi="Palatino Linotype" w:cs="Calibri"/>
          <w:color w:val="auto"/>
          <w:sz w:val="21"/>
          <w:szCs w:val="21"/>
        </w:rPr>
        <w:t xml:space="preserve">Forecasting and </w:t>
      </w:r>
      <w:r w:rsidR="00371975" w:rsidRPr="0035142D">
        <w:rPr>
          <w:rFonts w:ascii="Palatino Linotype" w:hAnsi="Palatino Linotype" w:cs="Calibri"/>
          <w:color w:val="auto"/>
          <w:sz w:val="21"/>
          <w:szCs w:val="21"/>
        </w:rPr>
        <w:t xml:space="preserve">Sales Projections </w:t>
      </w:r>
    </w:p>
    <w:p w14:paraId="7A168BA4" w14:textId="77777777" w:rsidR="00506DC9" w:rsidRPr="00461871" w:rsidRDefault="00506DC9" w:rsidP="00506DC9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461871">
        <w:rPr>
          <w:rFonts w:ascii="Palatino Linotype" w:hAnsi="Palatino Linotype" w:cs="Calibri"/>
          <w:color w:val="auto"/>
          <w:sz w:val="21"/>
          <w:szCs w:val="21"/>
        </w:rPr>
        <w:t>Supply Chain Management and Inventory Tracking</w:t>
      </w:r>
    </w:p>
    <w:p w14:paraId="4DF81088" w14:textId="77777777" w:rsidR="00506DC9" w:rsidRPr="00461871" w:rsidRDefault="00506DC9" w:rsidP="00506DC9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461871">
        <w:rPr>
          <w:rFonts w:ascii="Palatino Linotype" w:hAnsi="Palatino Linotype" w:cs="Calibri"/>
          <w:color w:val="auto"/>
          <w:sz w:val="21"/>
          <w:szCs w:val="21"/>
        </w:rPr>
        <w:t>Account Support, Retention, and Recordkeeping</w:t>
      </w:r>
    </w:p>
    <w:p w14:paraId="409F1848" w14:textId="77777777" w:rsidR="00506DC9" w:rsidRPr="00461871" w:rsidRDefault="00506DC9" w:rsidP="00506DC9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461871">
        <w:rPr>
          <w:rFonts w:ascii="Palatino Linotype" w:hAnsi="Palatino Linotype" w:cs="Calibri"/>
          <w:color w:val="auto"/>
          <w:sz w:val="21"/>
          <w:szCs w:val="21"/>
        </w:rPr>
        <w:t>Sales Reports, Spreadsheets, and Projections</w:t>
      </w:r>
    </w:p>
    <w:p w14:paraId="32736B0F" w14:textId="77777777" w:rsidR="00FB556F" w:rsidRPr="0035142D" w:rsidRDefault="00FB556F" w:rsidP="00FB556F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35142D">
        <w:rPr>
          <w:rFonts w:ascii="Palatino Linotype" w:hAnsi="Palatino Linotype" w:cs="Calibri"/>
          <w:color w:val="auto"/>
          <w:sz w:val="21"/>
          <w:szCs w:val="21"/>
        </w:rPr>
        <w:t>Personnel Coordination and Training Facilitation</w:t>
      </w:r>
    </w:p>
    <w:p w14:paraId="10DEDD51" w14:textId="77777777" w:rsidR="000665D7" w:rsidRDefault="00506DC9" w:rsidP="00506DC9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>
        <w:rPr>
          <w:rFonts w:ascii="Palatino Linotype" w:hAnsi="Palatino Linotype" w:cs="Calibri"/>
          <w:color w:val="auto"/>
          <w:sz w:val="21"/>
          <w:szCs w:val="21"/>
        </w:rPr>
        <w:t xml:space="preserve">Budgeting </w:t>
      </w:r>
      <w:r w:rsidRPr="0035142D">
        <w:rPr>
          <w:rFonts w:ascii="Palatino Linotype" w:hAnsi="Palatino Linotype" w:cs="Calibri"/>
          <w:color w:val="auto"/>
          <w:sz w:val="21"/>
          <w:szCs w:val="21"/>
        </w:rPr>
        <w:t xml:space="preserve">and </w:t>
      </w:r>
      <w:r>
        <w:rPr>
          <w:rFonts w:ascii="Palatino Linotype" w:hAnsi="Palatino Linotype" w:cs="Calibri"/>
          <w:color w:val="auto"/>
          <w:sz w:val="21"/>
          <w:szCs w:val="21"/>
        </w:rPr>
        <w:t xml:space="preserve">P&amp;L </w:t>
      </w:r>
      <w:r w:rsidRPr="0035142D">
        <w:rPr>
          <w:rFonts w:ascii="Palatino Linotype" w:hAnsi="Palatino Linotype" w:cs="Calibri"/>
          <w:color w:val="auto"/>
          <w:sz w:val="21"/>
          <w:szCs w:val="21"/>
        </w:rPr>
        <w:t>Financial Accountability</w:t>
      </w:r>
      <w:r w:rsidRPr="00461871">
        <w:rPr>
          <w:rFonts w:ascii="Palatino Linotype" w:hAnsi="Palatino Linotype" w:cs="Calibri"/>
          <w:color w:val="auto"/>
          <w:sz w:val="21"/>
          <w:szCs w:val="21"/>
        </w:rPr>
        <w:t xml:space="preserve"> </w:t>
      </w:r>
    </w:p>
    <w:p w14:paraId="50DD2F1C" w14:textId="77777777" w:rsidR="00506DC9" w:rsidRPr="00461871" w:rsidRDefault="00506DC9" w:rsidP="00506DC9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461871">
        <w:rPr>
          <w:rFonts w:ascii="Palatino Linotype" w:hAnsi="Palatino Linotype" w:cs="Calibri"/>
          <w:color w:val="auto"/>
          <w:sz w:val="21"/>
          <w:szCs w:val="21"/>
        </w:rPr>
        <w:t>Presentations, Public Speaking, and Client Interface</w:t>
      </w:r>
    </w:p>
    <w:p w14:paraId="50653856" w14:textId="77777777" w:rsidR="00371975" w:rsidRPr="0035142D" w:rsidRDefault="00371975" w:rsidP="003220E0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35142D">
        <w:rPr>
          <w:rFonts w:ascii="Palatino Linotype" w:hAnsi="Palatino Linotype" w:cs="Calibri"/>
          <w:color w:val="auto"/>
          <w:sz w:val="21"/>
          <w:szCs w:val="21"/>
        </w:rPr>
        <w:t xml:space="preserve">ABC Laws and Regulatory Compliance </w:t>
      </w:r>
    </w:p>
    <w:p w14:paraId="562F1C0C" w14:textId="77777777" w:rsidR="00371975" w:rsidRPr="00461871" w:rsidRDefault="00FB556F" w:rsidP="003220E0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>
        <w:rPr>
          <w:rFonts w:ascii="Palatino Linotype" w:hAnsi="Palatino Linotype" w:cs="Calibri"/>
          <w:color w:val="auto"/>
          <w:sz w:val="21"/>
          <w:szCs w:val="21"/>
        </w:rPr>
        <w:t xml:space="preserve">VIP and </w:t>
      </w:r>
      <w:r w:rsidR="00371975" w:rsidRPr="00461871">
        <w:rPr>
          <w:rFonts w:ascii="Palatino Linotype" w:hAnsi="Palatino Linotype" w:cs="Calibri"/>
          <w:color w:val="auto"/>
          <w:sz w:val="21"/>
          <w:szCs w:val="21"/>
        </w:rPr>
        <w:t xml:space="preserve">Encompass ERP Software </w:t>
      </w:r>
    </w:p>
    <w:p w14:paraId="6853EC45" w14:textId="77777777" w:rsidR="00371975" w:rsidRPr="00461871" w:rsidRDefault="00371975" w:rsidP="003220E0">
      <w:pPr>
        <w:pStyle w:val="Default"/>
        <w:numPr>
          <w:ilvl w:val="0"/>
          <w:numId w:val="1"/>
        </w:numPr>
        <w:ind w:left="18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461871">
        <w:rPr>
          <w:rFonts w:ascii="Palatino Linotype" w:hAnsi="Palatino Linotype" w:cs="Calibri"/>
          <w:color w:val="auto"/>
          <w:sz w:val="21"/>
          <w:szCs w:val="21"/>
        </w:rPr>
        <w:t>Microsoft Word, Excel, Outlook, and PowerPoint</w:t>
      </w:r>
    </w:p>
    <w:p w14:paraId="769C1331" w14:textId="77777777" w:rsidR="00371975" w:rsidRPr="007570CE" w:rsidRDefault="00371975" w:rsidP="003220E0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  <w:highlight w:val="yellow"/>
        </w:rPr>
        <w:sectPr w:rsidR="00371975" w:rsidRPr="007570CE" w:rsidSect="00CC211C">
          <w:type w:val="continuous"/>
          <w:pgSz w:w="12240" w:h="15840"/>
          <w:pgMar w:top="1008" w:right="1008" w:bottom="864" w:left="1008" w:header="720" w:footer="720" w:gutter="0"/>
          <w:cols w:num="2" w:space="180"/>
          <w:docGrid w:linePitch="360"/>
        </w:sectPr>
      </w:pPr>
    </w:p>
    <w:p w14:paraId="5C992FDE" w14:textId="77777777" w:rsidR="00371975" w:rsidRPr="00CC211C" w:rsidRDefault="00371975" w:rsidP="003220E0">
      <w:pPr>
        <w:pStyle w:val="Default"/>
        <w:tabs>
          <w:tab w:val="left" w:pos="90"/>
        </w:tabs>
        <w:ind w:left="-180" w:right="-36"/>
        <w:rPr>
          <w:rFonts w:ascii="Palatino Linotype" w:hAnsi="Palatino Linotype" w:cs="Calibri"/>
          <w:color w:val="auto"/>
          <w:sz w:val="16"/>
          <w:szCs w:val="16"/>
        </w:rPr>
      </w:pPr>
    </w:p>
    <w:p w14:paraId="7BCE353B" w14:textId="77777777" w:rsidR="00371975" w:rsidRPr="007570CE" w:rsidRDefault="00371975" w:rsidP="00823302">
      <w:pPr>
        <w:pBdr>
          <w:bottom w:val="single" w:sz="4" w:space="0" w:color="auto"/>
        </w:pBdr>
        <w:spacing w:line="216" w:lineRule="auto"/>
        <w:ind w:left="-187"/>
        <w:jc w:val="center"/>
        <w:rPr>
          <w:rFonts w:ascii="Palatino Linotype" w:hAnsi="Palatino Linotype"/>
          <w:b/>
          <w:caps/>
          <w:spacing w:val="10"/>
          <w:sz w:val="23"/>
          <w:szCs w:val="23"/>
        </w:rPr>
      </w:pPr>
      <w:r w:rsidRPr="007570CE">
        <w:rPr>
          <w:rFonts w:ascii="Palatino Linotype" w:hAnsi="Palatino Linotype"/>
          <w:b/>
          <w:caps/>
          <w:spacing w:val="10"/>
          <w:sz w:val="23"/>
          <w:szCs w:val="23"/>
        </w:rPr>
        <w:t>Current Experience</w:t>
      </w:r>
    </w:p>
    <w:p w14:paraId="30DD139E" w14:textId="405AAE04" w:rsidR="004B741E" w:rsidRPr="00FA3E04" w:rsidRDefault="004B741E" w:rsidP="004B741E">
      <w:pPr>
        <w:widowControl/>
        <w:suppressAutoHyphens w:val="0"/>
        <w:ind w:left="-180" w:right="-126"/>
        <w:rPr>
          <w:rFonts w:ascii="Palatino Linotype" w:hAnsi="Palatino Linotype"/>
          <w:b/>
          <w:i/>
          <w:sz w:val="21"/>
          <w:szCs w:val="21"/>
        </w:rPr>
      </w:pPr>
      <w:r>
        <w:rPr>
          <w:rFonts w:ascii="Palatino Linotype" w:hAnsi="Palatino Linotype"/>
          <w:smallCaps/>
          <w:sz w:val="21"/>
          <w:szCs w:val="21"/>
        </w:rPr>
        <w:t>2019</w:t>
      </w:r>
      <w:r w:rsidRPr="00FC0203">
        <w:rPr>
          <w:rFonts w:ascii="Palatino Linotype" w:hAnsi="Palatino Linotype"/>
          <w:smallCaps/>
          <w:sz w:val="21"/>
          <w:szCs w:val="21"/>
        </w:rPr>
        <w:t xml:space="preserve"> – </w:t>
      </w:r>
      <w:r w:rsidR="00BF38C2">
        <w:rPr>
          <w:rFonts w:ascii="Palatino Linotype" w:hAnsi="Palatino Linotype"/>
          <w:smallCaps/>
          <w:sz w:val="21"/>
          <w:szCs w:val="21"/>
        </w:rPr>
        <w:t>SEPT 2020</w:t>
      </w:r>
      <w:r w:rsidRPr="00FC0203">
        <w:rPr>
          <w:rFonts w:ascii="Palatino Linotype" w:hAnsi="Palatino Linotype"/>
          <w:smallCaps/>
          <w:sz w:val="21"/>
          <w:szCs w:val="21"/>
        </w:rPr>
        <w:t>: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="000A0D41">
        <w:rPr>
          <w:rFonts w:ascii="Palatino Linotype" w:hAnsi="Palatino Linotype"/>
          <w:b/>
          <w:i/>
          <w:sz w:val="21"/>
          <w:szCs w:val="21"/>
        </w:rPr>
        <w:t>Sales Supervisor</w:t>
      </w:r>
    </w:p>
    <w:p w14:paraId="2C465F8E" w14:textId="77777777" w:rsidR="004B741E" w:rsidRPr="000A0D41" w:rsidRDefault="004B741E" w:rsidP="000A0D41">
      <w:pPr>
        <w:widowControl/>
        <w:suppressAutoHyphens w:val="0"/>
        <w:ind w:left="-180" w:right="-126"/>
        <w:rPr>
          <w:rFonts w:ascii="Palatino Linotype" w:hAnsi="Palatino Linotype"/>
          <w:sz w:val="21"/>
          <w:szCs w:val="21"/>
        </w:rPr>
      </w:pPr>
      <w:r w:rsidRPr="000A0D41">
        <w:rPr>
          <w:rFonts w:ascii="Palatino Linotype" w:hAnsi="Palatino Linotype"/>
          <w:b/>
          <w:smallCaps/>
          <w:sz w:val="21"/>
          <w:szCs w:val="21"/>
        </w:rPr>
        <w:t xml:space="preserve">Reyes Beer Division/Allied Central Coast </w:t>
      </w:r>
      <w:r w:rsidR="000A0D41" w:rsidRPr="000A0D41">
        <w:rPr>
          <w:rFonts w:ascii="Palatino Linotype" w:hAnsi="Palatino Linotype"/>
          <w:sz w:val="21"/>
          <w:szCs w:val="21"/>
        </w:rPr>
        <w:t xml:space="preserve">– </w:t>
      </w:r>
      <w:r w:rsidR="00C42816">
        <w:rPr>
          <w:rFonts w:ascii="Palatino Linotype" w:hAnsi="Palatino Linotype"/>
          <w:sz w:val="21"/>
          <w:szCs w:val="21"/>
        </w:rPr>
        <w:t>Santa Maria,</w:t>
      </w:r>
      <w:r w:rsidRPr="000A0D41">
        <w:rPr>
          <w:rFonts w:ascii="Palatino Linotype" w:hAnsi="Palatino Linotype"/>
          <w:sz w:val="21"/>
          <w:szCs w:val="21"/>
        </w:rPr>
        <w:t xml:space="preserve"> CA</w:t>
      </w:r>
    </w:p>
    <w:p w14:paraId="22CC852F" w14:textId="77777777" w:rsidR="004B741E" w:rsidRPr="000A0D41" w:rsidRDefault="004B741E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Provide effective leadership, training, motivation, and supervision to assigned sales personnel.</w:t>
      </w:r>
    </w:p>
    <w:p w14:paraId="1B1E1133" w14:textId="77777777" w:rsidR="004B741E" w:rsidRPr="000A0D41" w:rsidRDefault="004B741E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Exceed goals for sales, displays, shelf position, and pricing.</w:t>
      </w:r>
    </w:p>
    <w:p w14:paraId="6B86A30C" w14:textId="77777777" w:rsidR="004B741E" w:rsidRPr="000A0D41" w:rsidRDefault="004B741E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Direct sales and merchandising efforts ensuring results are consistent with company goals and objectives.</w:t>
      </w:r>
    </w:p>
    <w:p w14:paraId="2729F52D" w14:textId="77777777" w:rsidR="004B741E" w:rsidRPr="000A0D41" w:rsidRDefault="004B741E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Establish objectives; support and train account managers. </w:t>
      </w:r>
    </w:p>
    <w:p w14:paraId="0FAF95E5" w14:textId="77777777" w:rsidR="004B741E" w:rsidRPr="000A0D41" w:rsidRDefault="004B741E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Work with sales managers to resolve customer problems and enhance competitive activity in the market.  </w:t>
      </w:r>
    </w:p>
    <w:p w14:paraId="5E161DCC" w14:textId="77777777" w:rsidR="004B741E" w:rsidRPr="004B741E" w:rsidRDefault="004B741E" w:rsidP="003220E0">
      <w:pPr>
        <w:widowControl/>
        <w:suppressAutoHyphens w:val="0"/>
        <w:ind w:left="-180" w:right="-126"/>
        <w:rPr>
          <w:rFonts w:ascii="Palatino Linotype" w:hAnsi="Palatino Linotype"/>
          <w:smallCaps/>
          <w:sz w:val="8"/>
          <w:szCs w:val="8"/>
        </w:rPr>
      </w:pPr>
    </w:p>
    <w:p w14:paraId="11821060" w14:textId="77777777" w:rsidR="00371975" w:rsidRPr="00FA3E04" w:rsidRDefault="00371975" w:rsidP="003220E0">
      <w:pPr>
        <w:widowControl/>
        <w:suppressAutoHyphens w:val="0"/>
        <w:ind w:left="-180" w:right="-126"/>
        <w:rPr>
          <w:rFonts w:ascii="Palatino Linotype" w:hAnsi="Palatino Linotype"/>
          <w:b/>
          <w:i/>
          <w:sz w:val="21"/>
          <w:szCs w:val="21"/>
        </w:rPr>
      </w:pPr>
      <w:r w:rsidRPr="00FC0203">
        <w:rPr>
          <w:rFonts w:ascii="Palatino Linotype" w:hAnsi="Palatino Linotype"/>
          <w:smallCaps/>
          <w:sz w:val="21"/>
          <w:szCs w:val="21"/>
        </w:rPr>
        <w:t xml:space="preserve">2003 – </w:t>
      </w:r>
      <w:r w:rsidR="004B741E">
        <w:rPr>
          <w:rFonts w:ascii="Palatino Linotype" w:hAnsi="Palatino Linotype"/>
          <w:smallCaps/>
          <w:sz w:val="21"/>
          <w:szCs w:val="21"/>
        </w:rPr>
        <w:t>2019</w:t>
      </w:r>
      <w:r w:rsidRPr="00FC0203">
        <w:rPr>
          <w:rFonts w:ascii="Palatino Linotype" w:hAnsi="Palatino Linotype"/>
          <w:smallCaps/>
          <w:sz w:val="21"/>
          <w:szCs w:val="21"/>
        </w:rPr>
        <w:t>: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i/>
          <w:sz w:val="21"/>
          <w:szCs w:val="21"/>
        </w:rPr>
        <w:t>On-Premise Sales Manager</w:t>
      </w:r>
      <w:r w:rsidRPr="00FA3E04">
        <w:rPr>
          <w:rFonts w:ascii="Palatino Linotype" w:hAnsi="Palatino Linotype"/>
          <w:b/>
          <w:i/>
          <w:sz w:val="21"/>
          <w:szCs w:val="21"/>
        </w:rPr>
        <w:t>/</w:t>
      </w:r>
      <w:r>
        <w:rPr>
          <w:rFonts w:ascii="Palatino Linotype" w:hAnsi="Palatino Linotype"/>
          <w:b/>
          <w:i/>
          <w:sz w:val="21"/>
          <w:szCs w:val="21"/>
        </w:rPr>
        <w:t>Off-Premise Sales Manager</w:t>
      </w:r>
    </w:p>
    <w:p w14:paraId="45BAF09E" w14:textId="77777777" w:rsidR="00371975" w:rsidRPr="00D834DA" w:rsidRDefault="00371975" w:rsidP="003220E0">
      <w:pPr>
        <w:widowControl/>
        <w:suppressAutoHyphens w:val="0"/>
        <w:ind w:left="-180" w:right="-126"/>
        <w:rPr>
          <w:rFonts w:ascii="Palatino Linotype" w:hAnsi="Palatino Linotype"/>
          <w:sz w:val="21"/>
          <w:szCs w:val="21"/>
        </w:rPr>
      </w:pPr>
      <w:r w:rsidRPr="00D834DA">
        <w:rPr>
          <w:rFonts w:ascii="Palatino Linotype" w:hAnsi="Palatino Linotype"/>
          <w:b/>
          <w:smallCaps/>
          <w:sz w:val="21"/>
          <w:szCs w:val="21"/>
        </w:rPr>
        <w:t>Central Coast Distributing, LLC</w:t>
      </w:r>
      <w:r w:rsidRPr="00D834DA">
        <w:rPr>
          <w:rFonts w:ascii="Palatino Linotype" w:hAnsi="Palatino Linotype"/>
          <w:sz w:val="21"/>
          <w:szCs w:val="21"/>
        </w:rPr>
        <w:t xml:space="preserve"> – Santa Maria, CA</w:t>
      </w:r>
    </w:p>
    <w:p w14:paraId="2FADAAA7" w14:textId="53335060" w:rsidR="000A0D41" w:rsidRPr="000A0D41" w:rsidRDefault="0018146E" w:rsidP="00E82AE0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Directed</w:t>
      </w:r>
      <w:r w:rsidR="004010F8">
        <w:rPr>
          <w:rFonts w:ascii="Palatino Linotype" w:hAnsi="Palatino Linotype" w:cs="Calibri"/>
          <w:color w:val="auto"/>
          <w:sz w:val="21"/>
          <w:szCs w:val="21"/>
        </w:rPr>
        <w:t>,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trained</w:t>
      </w:r>
      <w:r w:rsidR="004010F8">
        <w:rPr>
          <w:rFonts w:ascii="Palatino Linotype" w:hAnsi="Palatino Linotype" w:cs="Calibri"/>
          <w:color w:val="auto"/>
          <w:sz w:val="21"/>
          <w:szCs w:val="21"/>
        </w:rPr>
        <w:t>,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 and evaluated a team of five sales </w:t>
      </w:r>
      <w:r w:rsidR="000A0D41">
        <w:rPr>
          <w:rFonts w:ascii="Palatino Linotype" w:hAnsi="Palatino Linotype" w:cs="Calibri"/>
          <w:color w:val="auto"/>
          <w:sz w:val="21"/>
          <w:szCs w:val="21"/>
        </w:rPr>
        <w:t>executives’;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 </w:t>
      </w:r>
      <w:r w:rsidR="000A0D41">
        <w:rPr>
          <w:rFonts w:ascii="Palatino Linotype" w:hAnsi="Palatino Linotype" w:cs="Calibri"/>
          <w:color w:val="auto"/>
          <w:sz w:val="21"/>
          <w:szCs w:val="21"/>
        </w:rPr>
        <w:t>i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nstituted goal setting and incentive tracking. </w:t>
      </w:r>
    </w:p>
    <w:p w14:paraId="3478868F" w14:textId="77777777" w:rsidR="000A0D41" w:rsidRPr="000A0D41" w:rsidRDefault="000A0D41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Managed on-premise and off-premise beer sales programs. </w:t>
      </w:r>
    </w:p>
    <w:p w14:paraId="0ECEF724" w14:textId="77777777" w:rsidR="000A0D41" w:rsidRPr="000A0D41" w:rsidRDefault="0018146E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Led, 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teams of sales representatives, draft technicians, and merchandisers</w:t>
      </w:r>
      <w:r w:rsidR="000A0D41">
        <w:rPr>
          <w:rFonts w:ascii="Palatino Linotype" w:hAnsi="Palatino Linotype" w:cs="Calibri"/>
          <w:color w:val="auto"/>
          <w:sz w:val="21"/>
          <w:szCs w:val="21"/>
        </w:rPr>
        <w:t xml:space="preserve"> for on-premise/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off-premise sales. </w:t>
      </w:r>
    </w:p>
    <w:p w14:paraId="34EBD5BA" w14:textId="77777777" w:rsidR="000A0D41" w:rsidRPr="000A0D41" w:rsidRDefault="0018146E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>
        <w:rPr>
          <w:rFonts w:ascii="Palatino Linotype" w:hAnsi="Palatino Linotype" w:cs="Calibri"/>
          <w:color w:val="auto"/>
          <w:sz w:val="21"/>
          <w:szCs w:val="21"/>
        </w:rPr>
        <w:t>C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onducted </w:t>
      </w:r>
      <w:r>
        <w:rPr>
          <w:rFonts w:ascii="Palatino Linotype" w:hAnsi="Palatino Linotype" w:cs="Calibri"/>
          <w:color w:val="auto"/>
          <w:sz w:val="21"/>
          <w:szCs w:val="21"/>
        </w:rPr>
        <w:t xml:space="preserve">hiring, 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training</w:t>
      </w:r>
      <w:r>
        <w:rPr>
          <w:rFonts w:ascii="Palatino Linotype" w:hAnsi="Palatino Linotype" w:cs="Calibri"/>
          <w:color w:val="auto"/>
          <w:sz w:val="21"/>
          <w:szCs w:val="21"/>
        </w:rPr>
        <w:t>,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 and on-going development for merchandising, sales, and marketing staff. </w:t>
      </w:r>
    </w:p>
    <w:p w14:paraId="56731C82" w14:textId="77777777" w:rsidR="000A0D41" w:rsidRPr="000A0D41" w:rsidRDefault="000A0D41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Implemented on-boarding and internal training programs to ensure consistent quality </w:t>
      </w:r>
      <w:r w:rsidR="0018146E">
        <w:rPr>
          <w:rFonts w:ascii="Palatino Linotype" w:hAnsi="Palatino Linotype" w:cs="Calibri"/>
          <w:color w:val="auto"/>
          <w:sz w:val="21"/>
          <w:szCs w:val="21"/>
        </w:rPr>
        <w:t>staff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performance.</w:t>
      </w:r>
    </w:p>
    <w:p w14:paraId="19197C33" w14:textId="77777777" w:rsidR="000A0D41" w:rsidRPr="000A0D41" w:rsidRDefault="000A0D41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Created and execute</w:t>
      </w:r>
      <w:r w:rsidR="0018146E">
        <w:rPr>
          <w:rFonts w:ascii="Palatino Linotype" w:hAnsi="Palatino Linotype" w:cs="Calibri"/>
          <w:color w:val="auto"/>
          <w:sz w:val="21"/>
          <w:szCs w:val="21"/>
        </w:rPr>
        <w:t>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</w:t>
      </w:r>
      <w:r w:rsidR="0018146E">
        <w:rPr>
          <w:rFonts w:ascii="Palatino Linotype" w:hAnsi="Palatino Linotype" w:cs="Calibri"/>
          <w:color w:val="auto"/>
          <w:sz w:val="21"/>
          <w:szCs w:val="21"/>
        </w:rPr>
        <w:t>strategic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plans, provide</w:t>
      </w:r>
      <w:r w:rsidR="0018146E">
        <w:rPr>
          <w:rFonts w:ascii="Palatino Linotype" w:hAnsi="Palatino Linotype" w:cs="Calibri"/>
          <w:color w:val="auto"/>
          <w:sz w:val="21"/>
          <w:szCs w:val="21"/>
        </w:rPr>
        <w:t>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effective leadership, and design</w:t>
      </w:r>
      <w:r w:rsidR="0018146E">
        <w:rPr>
          <w:rFonts w:ascii="Palatino Linotype" w:hAnsi="Palatino Linotype" w:cs="Calibri"/>
          <w:color w:val="auto"/>
          <w:sz w:val="21"/>
          <w:szCs w:val="21"/>
        </w:rPr>
        <w:t>ed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development programs.</w:t>
      </w:r>
    </w:p>
    <w:p w14:paraId="01BE6342" w14:textId="77777777" w:rsidR="000A0D41" w:rsidRPr="000A0D41" w:rsidRDefault="000A0D41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Increased revenue, develop</w:t>
      </w:r>
      <w:r w:rsidR="00CC211C">
        <w:rPr>
          <w:rFonts w:ascii="Palatino Linotype" w:hAnsi="Palatino Linotype" w:cs="Calibri"/>
          <w:color w:val="auto"/>
          <w:sz w:val="21"/>
          <w:szCs w:val="21"/>
        </w:rPr>
        <w:t>ed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new brands, support</w:t>
      </w:r>
      <w:r w:rsidR="00CC211C">
        <w:rPr>
          <w:rFonts w:ascii="Palatino Linotype" w:hAnsi="Palatino Linotype" w:cs="Calibri"/>
          <w:color w:val="auto"/>
          <w:sz w:val="21"/>
          <w:szCs w:val="21"/>
        </w:rPr>
        <w:t>ed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product lines, and continually </w:t>
      </w:r>
      <w:r w:rsidR="00CC211C">
        <w:rPr>
          <w:rFonts w:ascii="Palatino Linotype" w:hAnsi="Palatino Linotype" w:cs="Calibri"/>
          <w:color w:val="auto"/>
          <w:sz w:val="21"/>
          <w:szCs w:val="21"/>
        </w:rPr>
        <w:t>drove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revenue growth. </w:t>
      </w:r>
    </w:p>
    <w:p w14:paraId="7FF28D53" w14:textId="77777777" w:rsidR="0018146E" w:rsidRDefault="000A0D41" w:rsidP="0018146E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Developed and document</w:t>
      </w:r>
      <w:r w:rsidR="00CC211C">
        <w:rPr>
          <w:rFonts w:ascii="Palatino Linotype" w:hAnsi="Palatino Linotype" w:cs="Calibri"/>
          <w:color w:val="auto"/>
          <w:sz w:val="21"/>
          <w:szCs w:val="21"/>
        </w:rPr>
        <w:t>ed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sales and volume forecas</w:t>
      </w:r>
      <w:r w:rsidR="00CC211C">
        <w:rPr>
          <w:rFonts w:ascii="Palatino Linotype" w:hAnsi="Palatino Linotype" w:cs="Calibri"/>
          <w:color w:val="auto"/>
          <w:sz w:val="21"/>
          <w:szCs w:val="21"/>
        </w:rPr>
        <w:t>ts; s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>urpass</w:t>
      </w:r>
      <w:r w:rsidR="00CC211C">
        <w:rPr>
          <w:rFonts w:ascii="Palatino Linotype" w:hAnsi="Palatino Linotype" w:cs="Calibri"/>
          <w:color w:val="auto"/>
          <w:sz w:val="21"/>
          <w:szCs w:val="21"/>
        </w:rPr>
        <w:t>ed sales goals on a year-over-year basis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.  </w:t>
      </w:r>
    </w:p>
    <w:p w14:paraId="1724ABC2" w14:textId="77777777" w:rsidR="0018146E" w:rsidRPr="0018146E" w:rsidRDefault="0018146E" w:rsidP="0018146E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18146E">
        <w:rPr>
          <w:rFonts w:ascii="Palatino Linotype" w:hAnsi="Palatino Linotype" w:cs="Calibri"/>
          <w:color w:val="auto"/>
          <w:sz w:val="21"/>
          <w:szCs w:val="21"/>
        </w:rPr>
        <w:t>Set supplier business plans</w:t>
      </w:r>
      <w:r>
        <w:rPr>
          <w:rFonts w:ascii="Palatino Linotype" w:hAnsi="Palatino Linotype" w:cs="Calibri"/>
          <w:color w:val="auto"/>
          <w:sz w:val="21"/>
          <w:szCs w:val="21"/>
        </w:rPr>
        <w:t xml:space="preserve"> and </w:t>
      </w:r>
      <w:r w:rsidRPr="0018146E">
        <w:rPr>
          <w:rFonts w:ascii="Palatino Linotype" w:hAnsi="Palatino Linotype" w:cs="Calibri"/>
          <w:color w:val="auto"/>
          <w:sz w:val="21"/>
          <w:szCs w:val="21"/>
        </w:rPr>
        <w:t xml:space="preserve">ensured representatives met and exceeded sales goals for 50+ breweries. </w:t>
      </w:r>
    </w:p>
    <w:p w14:paraId="74DDEC98" w14:textId="77777777" w:rsidR="000A0D41" w:rsidRPr="000A0D41" w:rsidRDefault="000A0D41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Determined annual ordering for specialty craft beers and seasonal offerings; manage</w:t>
      </w:r>
      <w:r w:rsidR="00CC211C">
        <w:rPr>
          <w:rFonts w:ascii="Palatino Linotype" w:hAnsi="Palatino Linotype" w:cs="Calibri"/>
          <w:color w:val="auto"/>
          <w:sz w:val="21"/>
          <w:szCs w:val="21"/>
        </w:rPr>
        <w:t>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beer allocations. </w:t>
      </w:r>
    </w:p>
    <w:p w14:paraId="00CA6920" w14:textId="77777777" w:rsidR="000A0D41" w:rsidRPr="000A0D41" w:rsidRDefault="00CC211C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>
        <w:rPr>
          <w:rFonts w:ascii="Palatino Linotype" w:hAnsi="Palatino Linotype" w:cs="Calibri"/>
          <w:color w:val="auto"/>
          <w:sz w:val="21"/>
          <w:szCs w:val="21"/>
        </w:rPr>
        <w:t>Planned and implemented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 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“American Craft Beer We</w:t>
      </w:r>
      <w:r>
        <w:rPr>
          <w:rFonts w:ascii="Palatino Linotype" w:hAnsi="Palatino Linotype" w:cs="Calibri"/>
          <w:color w:val="auto"/>
          <w:sz w:val="21"/>
          <w:szCs w:val="21"/>
        </w:rPr>
        <w:t>ek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,</w:t>
      </w:r>
      <w:r>
        <w:rPr>
          <w:rFonts w:ascii="Palatino Linotype" w:hAnsi="Palatino Linotype" w:cs="Calibri"/>
          <w:color w:val="auto"/>
          <w:sz w:val="21"/>
          <w:szCs w:val="21"/>
        </w:rPr>
        <w:t>”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 a </w:t>
      </w:r>
      <w:r w:rsidRPr="000A0D41">
        <w:rPr>
          <w:rFonts w:ascii="Palatino Linotype" w:hAnsi="Palatino Linotype" w:cs="Calibri"/>
          <w:color w:val="auto"/>
          <w:sz w:val="21"/>
          <w:szCs w:val="21"/>
        </w:rPr>
        <w:t xml:space="preserve">Central Coast 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promotional effort that increases in attendance and momentum every year with 150+ events, features, tap-takeovers, and beer dinners. </w:t>
      </w:r>
    </w:p>
    <w:p w14:paraId="702FA54C" w14:textId="77777777" w:rsidR="000A0D41" w:rsidRPr="000A0D41" w:rsidRDefault="00CC211C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>
        <w:rPr>
          <w:rFonts w:ascii="Palatino Linotype" w:hAnsi="Palatino Linotype" w:cs="Calibri"/>
          <w:color w:val="auto"/>
          <w:sz w:val="21"/>
          <w:szCs w:val="21"/>
        </w:rPr>
        <w:t xml:space="preserve">Collaborated with chefs to orchestrate 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50</w:t>
      </w:r>
      <w:r>
        <w:rPr>
          <w:rFonts w:ascii="Palatino Linotype" w:hAnsi="Palatino Linotype" w:cs="Calibri"/>
          <w:color w:val="auto"/>
          <w:sz w:val="21"/>
          <w:szCs w:val="21"/>
        </w:rPr>
        <w:t>+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 </w:t>
      </w:r>
      <w:r>
        <w:rPr>
          <w:rFonts w:ascii="Palatino Linotype" w:hAnsi="Palatino Linotype" w:cs="Calibri"/>
          <w:color w:val="auto"/>
          <w:sz w:val="21"/>
          <w:szCs w:val="21"/>
        </w:rPr>
        <w:t>“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>beer dinners</w:t>
      </w:r>
      <w:r>
        <w:rPr>
          <w:rFonts w:ascii="Palatino Linotype" w:hAnsi="Palatino Linotype" w:cs="Calibri"/>
          <w:color w:val="auto"/>
          <w:sz w:val="21"/>
          <w:szCs w:val="21"/>
        </w:rPr>
        <w:t>”</w:t>
      </w:r>
      <w:r w:rsidR="000A0D41" w:rsidRPr="000A0D41">
        <w:rPr>
          <w:rFonts w:ascii="Palatino Linotype" w:hAnsi="Palatino Linotype" w:cs="Calibri"/>
          <w:color w:val="auto"/>
          <w:sz w:val="21"/>
          <w:szCs w:val="21"/>
        </w:rPr>
        <w:t xml:space="preserve"> on the Central Coast with multiple craft breweries.</w:t>
      </w:r>
    </w:p>
    <w:p w14:paraId="6EE5490C" w14:textId="77777777" w:rsidR="00371975" w:rsidRPr="000A0D41" w:rsidRDefault="000A0D41" w:rsidP="000A0D41">
      <w:pPr>
        <w:pStyle w:val="Default"/>
        <w:numPr>
          <w:ilvl w:val="0"/>
          <w:numId w:val="1"/>
        </w:numPr>
        <w:tabs>
          <w:tab w:val="left" w:pos="90"/>
        </w:tabs>
        <w:ind w:left="90" w:right="-36" w:hanging="270"/>
        <w:rPr>
          <w:rFonts w:ascii="Palatino Linotype" w:hAnsi="Palatino Linotype" w:cs="Calibri"/>
          <w:color w:val="auto"/>
          <w:sz w:val="21"/>
          <w:szCs w:val="21"/>
        </w:rPr>
      </w:pPr>
      <w:r w:rsidRPr="000A0D41">
        <w:rPr>
          <w:rFonts w:ascii="Palatino Linotype" w:hAnsi="Palatino Linotype" w:cs="Calibri"/>
          <w:color w:val="auto"/>
          <w:sz w:val="21"/>
          <w:szCs w:val="21"/>
        </w:rPr>
        <w:t>Led sales teams to attain more than 57% growth in sales dollars and gross profit over the last 10 years.</w:t>
      </w:r>
    </w:p>
    <w:p w14:paraId="6D304113" w14:textId="77777777" w:rsidR="00CC211C" w:rsidRPr="00CC211C" w:rsidRDefault="00CC211C" w:rsidP="000665D7">
      <w:pPr>
        <w:pBdr>
          <w:bottom w:val="single" w:sz="4" w:space="0" w:color="auto"/>
        </w:pBdr>
        <w:spacing w:line="216" w:lineRule="auto"/>
        <w:ind w:left="-187"/>
        <w:jc w:val="center"/>
        <w:rPr>
          <w:rFonts w:ascii="Palatino Linotype" w:hAnsi="Palatino Linotype"/>
          <w:b/>
          <w:caps/>
          <w:spacing w:val="10"/>
          <w:sz w:val="16"/>
          <w:szCs w:val="16"/>
        </w:rPr>
      </w:pPr>
    </w:p>
    <w:p w14:paraId="6F3D6F82" w14:textId="77777777" w:rsidR="00371975" w:rsidRPr="007570CE" w:rsidRDefault="00371975" w:rsidP="000665D7">
      <w:pPr>
        <w:pBdr>
          <w:bottom w:val="single" w:sz="4" w:space="0" w:color="auto"/>
        </w:pBdr>
        <w:spacing w:line="216" w:lineRule="auto"/>
        <w:ind w:left="-187"/>
        <w:jc w:val="center"/>
        <w:rPr>
          <w:rFonts w:ascii="Palatino Linotype" w:hAnsi="Palatino Linotype"/>
          <w:b/>
          <w:caps/>
          <w:spacing w:val="10"/>
          <w:sz w:val="23"/>
          <w:szCs w:val="23"/>
        </w:rPr>
      </w:pPr>
      <w:r w:rsidRPr="007570CE">
        <w:rPr>
          <w:rFonts w:ascii="Palatino Linotype" w:hAnsi="Palatino Linotype"/>
          <w:b/>
          <w:caps/>
          <w:spacing w:val="10"/>
          <w:sz w:val="23"/>
          <w:szCs w:val="23"/>
        </w:rPr>
        <w:t>Earlier Career History</w:t>
      </w:r>
    </w:p>
    <w:p w14:paraId="22EBC6F0" w14:textId="77777777" w:rsidR="00371975" w:rsidRPr="007570CE" w:rsidRDefault="00371975" w:rsidP="000A0D41">
      <w:pPr>
        <w:pStyle w:val="Default"/>
        <w:tabs>
          <w:tab w:val="left" w:pos="90"/>
        </w:tabs>
        <w:ind w:left="-180" w:right="-36"/>
        <w:rPr>
          <w:rFonts w:ascii="Palatino Linotype" w:hAnsi="Palatino Linotype"/>
          <w:b/>
          <w:i/>
          <w:sz w:val="21"/>
          <w:szCs w:val="21"/>
        </w:rPr>
      </w:pPr>
      <w:r>
        <w:rPr>
          <w:rFonts w:ascii="Palatino Linotype" w:hAnsi="Palatino Linotype"/>
          <w:smallCaps/>
          <w:sz w:val="21"/>
          <w:szCs w:val="21"/>
        </w:rPr>
        <w:t>2000 – 2003</w:t>
      </w:r>
      <w:r w:rsidRPr="00FC0203">
        <w:rPr>
          <w:rFonts w:ascii="Palatino Linotype" w:hAnsi="Palatino Linotype"/>
          <w:smallCaps/>
          <w:sz w:val="21"/>
          <w:szCs w:val="21"/>
        </w:rPr>
        <w:t>: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i/>
          <w:sz w:val="21"/>
          <w:szCs w:val="21"/>
        </w:rPr>
        <w:t>Sales Representative</w:t>
      </w:r>
      <w:r w:rsidR="000A0D41">
        <w:rPr>
          <w:rFonts w:ascii="Palatino Linotype" w:hAnsi="Palatino Linotype"/>
          <w:b/>
          <w:i/>
          <w:sz w:val="21"/>
          <w:szCs w:val="21"/>
        </w:rPr>
        <w:t xml:space="preserve">, </w:t>
      </w:r>
      <w:r>
        <w:rPr>
          <w:rFonts w:ascii="Palatino Linotype" w:hAnsi="Palatino Linotype"/>
          <w:b/>
          <w:smallCaps/>
          <w:sz w:val="21"/>
          <w:szCs w:val="21"/>
        </w:rPr>
        <w:t>Allied Distribution Company</w:t>
      </w:r>
      <w:r w:rsidRPr="007570CE">
        <w:rPr>
          <w:rFonts w:ascii="Palatino Linotype" w:hAnsi="Palatino Linotype"/>
          <w:sz w:val="21"/>
          <w:szCs w:val="21"/>
        </w:rPr>
        <w:t xml:space="preserve"> – </w:t>
      </w:r>
      <w:r>
        <w:rPr>
          <w:rFonts w:ascii="Palatino Linotype" w:hAnsi="Palatino Linotype"/>
          <w:sz w:val="21"/>
          <w:szCs w:val="21"/>
        </w:rPr>
        <w:t>Santa Margarita, CA</w:t>
      </w:r>
      <w:r w:rsidRPr="007570CE">
        <w:rPr>
          <w:rFonts w:ascii="Palatino Linotype" w:hAnsi="Palatino Linotype"/>
          <w:b/>
          <w:i/>
          <w:sz w:val="21"/>
          <w:szCs w:val="21"/>
        </w:rPr>
        <w:t xml:space="preserve"> </w:t>
      </w:r>
    </w:p>
    <w:p w14:paraId="4A3BB0A4" w14:textId="77777777" w:rsidR="00371975" w:rsidRPr="00CC211C" w:rsidRDefault="00371975" w:rsidP="003220E0">
      <w:pPr>
        <w:pStyle w:val="Default"/>
        <w:tabs>
          <w:tab w:val="left" w:pos="90"/>
        </w:tabs>
        <w:ind w:left="-180" w:right="-36"/>
        <w:rPr>
          <w:rFonts w:ascii="Palatino Linotype" w:hAnsi="Palatino Linotype" w:cs="Calibri"/>
          <w:color w:val="auto"/>
          <w:sz w:val="16"/>
          <w:szCs w:val="16"/>
        </w:rPr>
      </w:pPr>
    </w:p>
    <w:p w14:paraId="6EF45A0B" w14:textId="77777777" w:rsidR="00371975" w:rsidRPr="007570CE" w:rsidRDefault="00371975" w:rsidP="00823302">
      <w:pPr>
        <w:pBdr>
          <w:bottom w:val="single" w:sz="4" w:space="0" w:color="auto"/>
        </w:pBdr>
        <w:spacing w:line="216" w:lineRule="auto"/>
        <w:ind w:left="-187"/>
        <w:jc w:val="center"/>
        <w:rPr>
          <w:rFonts w:ascii="Palatino Linotype" w:hAnsi="Palatino Linotype"/>
          <w:b/>
          <w:caps/>
          <w:spacing w:val="10"/>
          <w:sz w:val="23"/>
          <w:szCs w:val="23"/>
        </w:rPr>
        <w:sectPr w:rsidR="00371975" w:rsidRPr="007570CE" w:rsidSect="00CC211C">
          <w:type w:val="continuous"/>
          <w:pgSz w:w="12240" w:h="15840"/>
          <w:pgMar w:top="1008" w:right="1008" w:bottom="864" w:left="1008" w:header="720" w:footer="720" w:gutter="0"/>
          <w:cols w:space="720"/>
          <w:docGrid w:linePitch="360"/>
        </w:sectPr>
      </w:pPr>
      <w:r w:rsidRPr="007570CE">
        <w:rPr>
          <w:rFonts w:ascii="Palatino Linotype" w:hAnsi="Palatino Linotype"/>
          <w:b/>
          <w:caps/>
          <w:spacing w:val="10"/>
          <w:sz w:val="23"/>
          <w:szCs w:val="23"/>
        </w:rPr>
        <w:t>Education &amp; Training</w:t>
      </w:r>
    </w:p>
    <w:p w14:paraId="2F2F495D" w14:textId="77777777" w:rsidR="00371975" w:rsidRPr="007570CE" w:rsidRDefault="00371975" w:rsidP="003220E0">
      <w:pPr>
        <w:pStyle w:val="Default"/>
        <w:tabs>
          <w:tab w:val="left" w:pos="90"/>
        </w:tabs>
        <w:ind w:left="-180" w:right="-36"/>
        <w:rPr>
          <w:rFonts w:ascii="Palatino Linotype" w:hAnsi="Palatino Linotype"/>
          <w:b/>
          <w:i/>
          <w:sz w:val="21"/>
          <w:szCs w:val="21"/>
        </w:rPr>
      </w:pPr>
      <w:r>
        <w:rPr>
          <w:rFonts w:ascii="Palatino Linotype" w:hAnsi="Palatino Linotype"/>
          <w:smallCaps/>
          <w:sz w:val="21"/>
          <w:szCs w:val="21"/>
        </w:rPr>
        <w:t>Current</w:t>
      </w:r>
      <w:r w:rsidRPr="00FC0203">
        <w:rPr>
          <w:rFonts w:ascii="Palatino Linotype" w:hAnsi="Palatino Linotype"/>
          <w:smallCaps/>
          <w:sz w:val="21"/>
          <w:szCs w:val="21"/>
        </w:rPr>
        <w:t>: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="000665D7">
        <w:rPr>
          <w:rFonts w:ascii="Palatino Linotype" w:hAnsi="Palatino Linotype"/>
          <w:b/>
          <w:i/>
          <w:sz w:val="21"/>
          <w:szCs w:val="21"/>
        </w:rPr>
        <w:t>Certified</w:t>
      </w:r>
      <w:r w:rsidR="000665D7" w:rsidRPr="007570CE">
        <w:rPr>
          <w:rFonts w:ascii="Palatino Linotype" w:hAnsi="Palatino Linotype"/>
          <w:b/>
          <w:i/>
          <w:sz w:val="21"/>
          <w:szCs w:val="21"/>
        </w:rPr>
        <w:t xml:space="preserve"> </w:t>
      </w:r>
      <w:r w:rsidRPr="007570CE">
        <w:rPr>
          <w:rFonts w:ascii="Palatino Linotype" w:hAnsi="Palatino Linotype"/>
          <w:b/>
          <w:i/>
          <w:sz w:val="21"/>
          <w:szCs w:val="21"/>
        </w:rPr>
        <w:t>Cicerone</w:t>
      </w:r>
      <w:r w:rsidR="000665D7" w:rsidRPr="000665D7">
        <w:rPr>
          <w:rFonts w:ascii="Palatino Linotype" w:hAnsi="Palatino Linotype"/>
          <w:b/>
          <w:i/>
          <w:sz w:val="21"/>
          <w:szCs w:val="21"/>
        </w:rPr>
        <w:t>®</w:t>
      </w:r>
      <w:r w:rsidR="000A0D41">
        <w:rPr>
          <w:rFonts w:ascii="Palatino Linotype" w:hAnsi="Palatino Linotype"/>
          <w:b/>
          <w:i/>
          <w:sz w:val="21"/>
          <w:szCs w:val="21"/>
        </w:rPr>
        <w:t xml:space="preserve">, </w:t>
      </w:r>
      <w:r w:rsidR="000A0D41" w:rsidRPr="000A0D41">
        <w:rPr>
          <w:rFonts w:ascii="Palatino Linotype" w:hAnsi="Palatino Linotype" w:cs="Calibri"/>
          <w:b/>
          <w:caps/>
          <w:color w:val="auto"/>
          <w:sz w:val="21"/>
          <w:szCs w:val="21"/>
        </w:rPr>
        <w:t>Cicerone Certification Program</w:t>
      </w:r>
      <w:r w:rsidRPr="007570CE">
        <w:rPr>
          <w:rFonts w:ascii="Palatino Linotype" w:hAnsi="Palatino Linotype"/>
          <w:b/>
          <w:i/>
          <w:sz w:val="21"/>
          <w:szCs w:val="21"/>
        </w:rPr>
        <w:t xml:space="preserve"> </w:t>
      </w:r>
    </w:p>
    <w:p w14:paraId="441E47E1" w14:textId="77777777" w:rsidR="00371975" w:rsidRDefault="00371975" w:rsidP="003220E0">
      <w:pPr>
        <w:pStyle w:val="Default"/>
        <w:tabs>
          <w:tab w:val="left" w:pos="90"/>
        </w:tabs>
        <w:ind w:left="-180" w:right="-36"/>
        <w:rPr>
          <w:rFonts w:ascii="Palatino Linotype" w:hAnsi="Palatino Linotype"/>
          <w:b/>
          <w:i/>
          <w:sz w:val="21"/>
          <w:szCs w:val="21"/>
        </w:rPr>
      </w:pPr>
      <w:r>
        <w:rPr>
          <w:rFonts w:ascii="Palatino Linotype" w:hAnsi="Palatino Linotype"/>
          <w:smallCaps/>
          <w:sz w:val="21"/>
          <w:szCs w:val="21"/>
        </w:rPr>
        <w:t>2011</w:t>
      </w:r>
      <w:r w:rsidRPr="00FC0203">
        <w:rPr>
          <w:rFonts w:ascii="Palatino Linotype" w:hAnsi="Palatino Linotype"/>
          <w:smallCaps/>
          <w:sz w:val="21"/>
          <w:szCs w:val="21"/>
        </w:rPr>
        <w:t>: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i/>
          <w:sz w:val="21"/>
          <w:szCs w:val="21"/>
        </w:rPr>
        <w:t>Situational Leadership Management</w:t>
      </w:r>
      <w:r w:rsidR="000A0D41">
        <w:rPr>
          <w:rFonts w:ascii="Palatino Linotype" w:hAnsi="Palatino Linotype"/>
          <w:b/>
          <w:i/>
          <w:sz w:val="21"/>
          <w:szCs w:val="21"/>
        </w:rPr>
        <w:t>,</w:t>
      </w:r>
      <w:r w:rsidR="000A0D41" w:rsidRPr="000A0D41">
        <w:rPr>
          <w:rFonts w:ascii="Palatino Linotype" w:hAnsi="Palatino Linotype"/>
          <w:b/>
          <w:i/>
          <w:sz w:val="21"/>
          <w:szCs w:val="21"/>
        </w:rPr>
        <w:t xml:space="preserve"> </w:t>
      </w:r>
      <w:r w:rsidR="000A0D41" w:rsidRPr="000A0D41">
        <w:rPr>
          <w:rFonts w:ascii="Palatino Linotype" w:hAnsi="Palatino Linotype" w:cs="Calibri"/>
          <w:b/>
          <w:caps/>
          <w:color w:val="auto"/>
          <w:sz w:val="21"/>
          <w:szCs w:val="21"/>
        </w:rPr>
        <w:t>MillerCoors</w:t>
      </w:r>
    </w:p>
    <w:p w14:paraId="58B86D6F" w14:textId="77777777" w:rsidR="003220E0" w:rsidRDefault="00371975" w:rsidP="003220E0">
      <w:pPr>
        <w:pStyle w:val="Default"/>
        <w:tabs>
          <w:tab w:val="left" w:pos="90"/>
        </w:tabs>
        <w:ind w:left="-180" w:right="-36"/>
        <w:rPr>
          <w:rFonts w:ascii="Palatino Linotype" w:hAnsi="Palatino Linotype"/>
          <w:b/>
          <w:i/>
          <w:sz w:val="21"/>
          <w:szCs w:val="21"/>
        </w:rPr>
      </w:pPr>
      <w:r>
        <w:rPr>
          <w:rFonts w:ascii="Palatino Linotype" w:hAnsi="Palatino Linotype"/>
          <w:smallCaps/>
          <w:sz w:val="21"/>
          <w:szCs w:val="21"/>
        </w:rPr>
        <w:t>2003</w:t>
      </w:r>
      <w:r w:rsidRPr="00FC0203">
        <w:rPr>
          <w:rFonts w:ascii="Palatino Linotype" w:hAnsi="Palatino Linotype"/>
          <w:smallCaps/>
          <w:sz w:val="21"/>
          <w:szCs w:val="21"/>
        </w:rPr>
        <w:t>: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>
        <w:rPr>
          <w:rFonts w:ascii="Palatino Linotype" w:hAnsi="Palatino Linotype"/>
          <w:b/>
          <w:i/>
          <w:sz w:val="21"/>
          <w:szCs w:val="21"/>
        </w:rPr>
        <w:t>Solution Selling</w:t>
      </w:r>
      <w:r w:rsidR="000A0D41">
        <w:rPr>
          <w:rFonts w:ascii="Palatino Linotype" w:hAnsi="Palatino Linotype"/>
          <w:b/>
          <w:i/>
          <w:sz w:val="21"/>
          <w:szCs w:val="21"/>
        </w:rPr>
        <w:t xml:space="preserve"> Training,</w:t>
      </w:r>
      <w:r w:rsidR="000A0D41" w:rsidRPr="000A0D41">
        <w:rPr>
          <w:rFonts w:ascii="Palatino Linotype" w:hAnsi="Palatino Linotype"/>
          <w:b/>
          <w:i/>
          <w:sz w:val="21"/>
          <w:szCs w:val="21"/>
        </w:rPr>
        <w:t xml:space="preserve"> </w:t>
      </w:r>
      <w:r w:rsidR="000A0D41" w:rsidRPr="000A0D41">
        <w:rPr>
          <w:rFonts w:ascii="Palatino Linotype" w:hAnsi="Palatino Linotype" w:cs="Calibri"/>
          <w:b/>
          <w:caps/>
          <w:color w:val="auto"/>
          <w:sz w:val="21"/>
          <w:szCs w:val="21"/>
        </w:rPr>
        <w:t>Miller Brewing Company</w:t>
      </w:r>
    </w:p>
    <w:p w14:paraId="364B2E57" w14:textId="77777777" w:rsidR="00B50B52" w:rsidRPr="000665D7" w:rsidRDefault="003220E0" w:rsidP="004B741E">
      <w:pPr>
        <w:pStyle w:val="Default"/>
        <w:tabs>
          <w:tab w:val="left" w:pos="90"/>
        </w:tabs>
        <w:ind w:left="-180" w:right="-36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mallCaps/>
          <w:sz w:val="21"/>
          <w:szCs w:val="21"/>
        </w:rPr>
        <w:lastRenderedPageBreak/>
        <w:t>1996 – 1999</w:t>
      </w:r>
      <w:r w:rsidRPr="00FC0203">
        <w:rPr>
          <w:rFonts w:ascii="Palatino Linotype" w:hAnsi="Palatino Linotype"/>
          <w:smallCaps/>
          <w:sz w:val="21"/>
          <w:szCs w:val="21"/>
        </w:rPr>
        <w:t>:</w:t>
      </w:r>
      <w:r>
        <w:rPr>
          <w:rFonts w:ascii="Palatino Linotype" w:hAnsi="Palatino Linotype"/>
          <w:b/>
          <w:sz w:val="21"/>
          <w:szCs w:val="21"/>
        </w:rPr>
        <w:t xml:space="preserve"> </w:t>
      </w:r>
      <w:r w:rsidRPr="007570CE">
        <w:rPr>
          <w:rFonts w:ascii="Palatino Linotype" w:hAnsi="Palatino Linotype"/>
          <w:b/>
          <w:i/>
          <w:sz w:val="21"/>
          <w:szCs w:val="21"/>
        </w:rPr>
        <w:t>Business Management</w:t>
      </w:r>
      <w:r>
        <w:rPr>
          <w:rFonts w:ascii="Palatino Linotype" w:hAnsi="Palatino Linotype"/>
          <w:b/>
          <w:i/>
          <w:sz w:val="21"/>
          <w:szCs w:val="21"/>
        </w:rPr>
        <w:t>/General Education</w:t>
      </w:r>
      <w:r w:rsidRPr="007570CE">
        <w:rPr>
          <w:rFonts w:ascii="Palatino Linotype" w:hAnsi="Palatino Linotype"/>
          <w:b/>
          <w:i/>
          <w:sz w:val="21"/>
          <w:szCs w:val="21"/>
        </w:rPr>
        <w:t xml:space="preserve">, </w:t>
      </w:r>
      <w:r>
        <w:rPr>
          <w:rFonts w:ascii="Palatino Linotype" w:hAnsi="Palatino Linotype" w:cs="Calibri"/>
          <w:b/>
          <w:caps/>
          <w:color w:val="auto"/>
          <w:sz w:val="21"/>
          <w:szCs w:val="21"/>
        </w:rPr>
        <w:t>Allan Hancock College</w:t>
      </w:r>
      <w:r w:rsidRPr="007570CE">
        <w:rPr>
          <w:rFonts w:ascii="Palatino Linotype" w:hAnsi="Palatino Linotype" w:cs="Calibri"/>
          <w:b/>
          <w:color w:val="auto"/>
          <w:sz w:val="21"/>
          <w:szCs w:val="21"/>
        </w:rPr>
        <w:t xml:space="preserve"> </w:t>
      </w:r>
      <w:r w:rsidRPr="007570CE">
        <w:rPr>
          <w:rFonts w:ascii="Palatino Linotype" w:hAnsi="Palatino Linotype"/>
          <w:sz w:val="21"/>
          <w:szCs w:val="21"/>
        </w:rPr>
        <w:t xml:space="preserve">– </w:t>
      </w:r>
      <w:r>
        <w:rPr>
          <w:rFonts w:ascii="Palatino Linotype" w:hAnsi="Palatino Linotype"/>
          <w:sz w:val="21"/>
          <w:szCs w:val="21"/>
        </w:rPr>
        <w:t>Santa Maria, CA</w:t>
      </w:r>
    </w:p>
    <w:sectPr w:rsidR="00B50B52" w:rsidRPr="000665D7" w:rsidSect="00CC21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008" w:right="1008" w:bottom="864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CF824" w14:textId="77777777" w:rsidR="00991F7F" w:rsidRDefault="00991F7F">
      <w:r>
        <w:separator/>
      </w:r>
    </w:p>
  </w:endnote>
  <w:endnote w:type="continuationSeparator" w:id="0">
    <w:p w14:paraId="1D08D300" w14:textId="77777777" w:rsidR="00991F7F" w:rsidRDefault="0099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JDKHF+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80EF2" w14:textId="77777777" w:rsidR="008C296A" w:rsidRDefault="00991F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40494" w14:textId="77777777" w:rsidR="008C296A" w:rsidRDefault="00991F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C620A" w14:textId="77777777" w:rsidR="008C296A" w:rsidRDefault="00991F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A729C" w14:textId="77777777" w:rsidR="00991F7F" w:rsidRDefault="00991F7F">
      <w:r>
        <w:separator/>
      </w:r>
    </w:p>
  </w:footnote>
  <w:footnote w:type="continuationSeparator" w:id="0">
    <w:p w14:paraId="1102B052" w14:textId="77777777" w:rsidR="00991F7F" w:rsidRDefault="00991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99F2" w14:textId="77777777" w:rsidR="008C296A" w:rsidRDefault="00991F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0511A" w14:textId="77777777" w:rsidR="008C296A" w:rsidRDefault="00991F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40902" w14:textId="77777777" w:rsidR="008C296A" w:rsidRDefault="00991F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E59B3"/>
    <w:multiLevelType w:val="hybridMultilevel"/>
    <w:tmpl w:val="DEB2D6F4"/>
    <w:lvl w:ilvl="0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E7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D056A4C"/>
    <w:multiLevelType w:val="hybridMultilevel"/>
    <w:tmpl w:val="5F3CF2DE"/>
    <w:lvl w:ilvl="0" w:tplc="B0846E0A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975"/>
    <w:rsid w:val="000665D7"/>
    <w:rsid w:val="000A0D41"/>
    <w:rsid w:val="0018146E"/>
    <w:rsid w:val="00267BE3"/>
    <w:rsid w:val="00306B2D"/>
    <w:rsid w:val="003220E0"/>
    <w:rsid w:val="00371975"/>
    <w:rsid w:val="003A4BB5"/>
    <w:rsid w:val="004010F8"/>
    <w:rsid w:val="004B741E"/>
    <w:rsid w:val="00506DC9"/>
    <w:rsid w:val="00521BC3"/>
    <w:rsid w:val="0065465D"/>
    <w:rsid w:val="007113A7"/>
    <w:rsid w:val="0081270E"/>
    <w:rsid w:val="00823302"/>
    <w:rsid w:val="008557E3"/>
    <w:rsid w:val="00975D22"/>
    <w:rsid w:val="00991F7F"/>
    <w:rsid w:val="00B47646"/>
    <w:rsid w:val="00B50B52"/>
    <w:rsid w:val="00B7204F"/>
    <w:rsid w:val="00BF38C2"/>
    <w:rsid w:val="00C1101B"/>
    <w:rsid w:val="00C42816"/>
    <w:rsid w:val="00CC211C"/>
    <w:rsid w:val="00CC4AF0"/>
    <w:rsid w:val="00CD50AC"/>
    <w:rsid w:val="00CE4084"/>
    <w:rsid w:val="00D834DA"/>
    <w:rsid w:val="00ED2AEE"/>
    <w:rsid w:val="00F42880"/>
    <w:rsid w:val="00F615EF"/>
    <w:rsid w:val="00FB556F"/>
    <w:rsid w:val="00FC5F53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D795"/>
  <w15:chartTrackingRefBased/>
  <w15:docId w15:val="{8ED8F897-7B91-45A8-AA2D-98D47778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9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371975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371975"/>
    <w:rPr>
      <w:rFonts w:ascii="Bookman Old Style" w:eastAsia="Times New Roman" w:hAnsi="Bookman Old Style" w:cs="Times New Roman"/>
      <w:b/>
      <w:bCs/>
      <w:sz w:val="28"/>
      <w:szCs w:val="24"/>
      <w:lang w:eastAsia="ar-SA"/>
    </w:rPr>
  </w:style>
  <w:style w:type="paragraph" w:styleId="Header">
    <w:name w:val="header"/>
    <w:basedOn w:val="Normal"/>
    <w:link w:val="HeaderChar"/>
    <w:rsid w:val="003719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9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3719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19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71975"/>
    <w:pPr>
      <w:autoSpaceDE w:val="0"/>
      <w:autoSpaceDN w:val="0"/>
      <w:adjustRightInd w:val="0"/>
      <w:spacing w:after="0" w:line="240" w:lineRule="auto"/>
    </w:pPr>
    <w:rPr>
      <w:rFonts w:ascii="KJDKHF+TimesNewRoman" w:eastAsia="Times New Roman" w:hAnsi="KJDKHF+TimesNewRoman" w:cs="KJDKHF+TimesNew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9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71975"/>
    <w:rPr>
      <w:rFonts w:eastAsiaTheme="minorEastAsia"/>
      <w:color w:val="5A5A5A" w:themeColor="text1" w:themeTint="A5"/>
      <w:spacing w:val="15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B50B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50B52"/>
    <w:rPr>
      <w:b/>
      <w:bCs/>
    </w:rPr>
  </w:style>
  <w:style w:type="paragraph" w:customStyle="1" w:styleId="Address1">
    <w:name w:val="Address 1"/>
    <w:basedOn w:val="Normal"/>
    <w:rsid w:val="000A0D41"/>
    <w:pPr>
      <w:widowControl/>
      <w:suppressAutoHyphens w:val="0"/>
      <w:spacing w:line="160" w:lineRule="atLeast"/>
      <w:jc w:val="both"/>
    </w:pPr>
    <w:rPr>
      <w:rFonts w:ascii="Arial" w:eastAsia="Batang" w:hAnsi="Arial"/>
      <w:sz w:val="1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rounds93449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Rounds</dc:creator>
  <cp:keywords/>
  <dc:description/>
  <cp:lastModifiedBy>Bryan Rounds</cp:lastModifiedBy>
  <cp:revision>2</cp:revision>
  <cp:lastPrinted>2020-06-30T20:00:00Z</cp:lastPrinted>
  <dcterms:created xsi:type="dcterms:W3CDTF">2020-11-28T18:23:00Z</dcterms:created>
  <dcterms:modified xsi:type="dcterms:W3CDTF">2020-11-28T18:23:00Z</dcterms:modified>
</cp:coreProperties>
</file>