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6965" w14:textId="77777777" w:rsidR="004E4D7D" w:rsidRPr="00AC0839" w:rsidRDefault="00DB7905" w:rsidP="0070083C">
      <w:pPr>
        <w:tabs>
          <w:tab w:val="left" w:pos="900"/>
          <w:tab w:val="left" w:pos="7560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 w:rsidRPr="00AC0839">
        <w:rPr>
          <w:rFonts w:ascii="Arial" w:hAnsi="Arial" w:cs="Arial"/>
          <w:b/>
          <w:smallCaps/>
          <w:sz w:val="28"/>
          <w:szCs w:val="28"/>
        </w:rPr>
        <w:t>Todd Broman Pedersen</w:t>
      </w:r>
    </w:p>
    <w:p w14:paraId="3EFB3430" w14:textId="77777777" w:rsidR="0070083C" w:rsidRPr="00AC0839" w:rsidRDefault="00890C8E" w:rsidP="0070083C">
      <w:pPr>
        <w:tabs>
          <w:tab w:val="left" w:pos="900"/>
          <w:tab w:val="left" w:pos="7560"/>
        </w:tabs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144</w:t>
      </w:r>
      <w:r w:rsidR="00174327" w:rsidRPr="00AC0839"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>Olentangy Street</w:t>
      </w:r>
      <w:r w:rsidR="00B75E43" w:rsidRPr="00AC0839">
        <w:rPr>
          <w:rFonts w:ascii="Arial" w:hAnsi="Arial" w:cs="Arial"/>
          <w:smallCaps/>
          <w:sz w:val="20"/>
          <w:szCs w:val="20"/>
        </w:rPr>
        <w:t xml:space="preserve">, </w:t>
      </w:r>
      <w:r w:rsidR="0098275E" w:rsidRPr="00AC0839">
        <w:rPr>
          <w:rFonts w:ascii="Arial" w:hAnsi="Arial" w:cs="Arial"/>
          <w:smallCaps/>
          <w:sz w:val="20"/>
          <w:szCs w:val="20"/>
        </w:rPr>
        <w:t>Columbus, Ohio 432</w:t>
      </w:r>
      <w:r>
        <w:rPr>
          <w:rFonts w:ascii="Arial" w:hAnsi="Arial" w:cs="Arial"/>
          <w:smallCaps/>
          <w:sz w:val="20"/>
          <w:szCs w:val="20"/>
        </w:rPr>
        <w:t>02</w:t>
      </w:r>
    </w:p>
    <w:p w14:paraId="460DEFE0" w14:textId="77777777" w:rsidR="0070083C" w:rsidRPr="00AC0839" w:rsidRDefault="00DB7905" w:rsidP="0070083C">
      <w:pPr>
        <w:tabs>
          <w:tab w:val="left" w:pos="900"/>
          <w:tab w:val="left" w:pos="7560"/>
        </w:tabs>
        <w:jc w:val="center"/>
        <w:rPr>
          <w:rFonts w:ascii="Arial" w:hAnsi="Arial" w:cs="Arial"/>
          <w:smallCaps/>
          <w:sz w:val="20"/>
          <w:szCs w:val="20"/>
        </w:rPr>
      </w:pPr>
      <w:r w:rsidRPr="00AC0839">
        <w:rPr>
          <w:rFonts w:ascii="Arial" w:hAnsi="Arial" w:cs="Arial"/>
          <w:smallCaps/>
          <w:sz w:val="20"/>
          <w:szCs w:val="20"/>
        </w:rPr>
        <w:t>614.496.3670</w:t>
      </w:r>
    </w:p>
    <w:p w14:paraId="1FB8476F" w14:textId="77777777" w:rsidR="00DB7905" w:rsidRPr="00AC0839" w:rsidRDefault="002A1290" w:rsidP="0070083C">
      <w:pPr>
        <w:tabs>
          <w:tab w:val="left" w:pos="900"/>
          <w:tab w:val="left" w:pos="75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toddp47@gmail.com</w:t>
      </w:r>
    </w:p>
    <w:p w14:paraId="7B9925BE" w14:textId="77777777" w:rsidR="0086159F" w:rsidRPr="00AC0839" w:rsidRDefault="0086159F" w:rsidP="0086159F">
      <w:pPr>
        <w:pBdr>
          <w:bottom w:val="single" w:sz="4" w:space="1" w:color="auto"/>
        </w:pBdr>
        <w:tabs>
          <w:tab w:val="left" w:pos="900"/>
          <w:tab w:val="left" w:pos="7560"/>
        </w:tabs>
        <w:jc w:val="center"/>
        <w:rPr>
          <w:rFonts w:ascii="Arial" w:hAnsi="Arial" w:cs="Arial"/>
          <w:b/>
          <w:smallCaps/>
        </w:rPr>
      </w:pPr>
    </w:p>
    <w:p w14:paraId="3D49E19C" w14:textId="77777777" w:rsidR="00C854A0" w:rsidRPr="00AC0839" w:rsidRDefault="00DB7905" w:rsidP="0086159F">
      <w:pPr>
        <w:pBdr>
          <w:bottom w:val="single" w:sz="4" w:space="1" w:color="auto"/>
        </w:pBdr>
        <w:tabs>
          <w:tab w:val="left" w:pos="900"/>
          <w:tab w:val="left" w:pos="7560"/>
        </w:tabs>
        <w:jc w:val="center"/>
        <w:rPr>
          <w:rFonts w:ascii="Arial" w:hAnsi="Arial" w:cs="Arial"/>
          <w:b/>
          <w:smallCaps/>
        </w:rPr>
      </w:pPr>
      <w:r w:rsidRPr="00AC0839">
        <w:rPr>
          <w:rFonts w:ascii="Arial" w:hAnsi="Arial" w:cs="Arial"/>
          <w:b/>
          <w:smallCaps/>
        </w:rPr>
        <w:t>Profile</w:t>
      </w:r>
    </w:p>
    <w:p w14:paraId="5660F39D" w14:textId="77777777" w:rsidR="00DB7905" w:rsidRPr="00AC0839" w:rsidRDefault="00C854A0" w:rsidP="00F26989">
      <w:pPr>
        <w:tabs>
          <w:tab w:val="left" w:pos="180"/>
          <w:tab w:val="left" w:pos="900"/>
          <w:tab w:val="left" w:pos="7560"/>
        </w:tabs>
        <w:ind w:left="180"/>
        <w:jc w:val="center"/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A d</w:t>
      </w:r>
      <w:r w:rsidR="00362D2D" w:rsidRPr="00AC0839">
        <w:rPr>
          <w:rFonts w:ascii="Arial" w:hAnsi="Arial" w:cs="Arial"/>
          <w:sz w:val="20"/>
          <w:szCs w:val="20"/>
        </w:rPr>
        <w:t>ri</w:t>
      </w:r>
      <w:r w:rsidR="000525AF" w:rsidRPr="00AC0839">
        <w:rPr>
          <w:rFonts w:ascii="Arial" w:hAnsi="Arial" w:cs="Arial"/>
          <w:sz w:val="20"/>
          <w:szCs w:val="20"/>
        </w:rPr>
        <w:t>vi</w:t>
      </w:r>
      <w:r w:rsidR="00027B59" w:rsidRPr="00AC0839">
        <w:rPr>
          <w:rFonts w:ascii="Arial" w:hAnsi="Arial" w:cs="Arial"/>
          <w:sz w:val="20"/>
          <w:szCs w:val="20"/>
        </w:rPr>
        <w:t xml:space="preserve">ng passion for wine and </w:t>
      </w:r>
      <w:r w:rsidR="001C74BD" w:rsidRPr="00AC0839">
        <w:rPr>
          <w:rFonts w:ascii="Arial" w:hAnsi="Arial" w:cs="Arial"/>
          <w:sz w:val="20"/>
          <w:szCs w:val="20"/>
        </w:rPr>
        <w:t>2</w:t>
      </w:r>
      <w:r w:rsidR="00890C8E">
        <w:rPr>
          <w:rFonts w:ascii="Arial" w:hAnsi="Arial" w:cs="Arial"/>
          <w:sz w:val="20"/>
          <w:szCs w:val="20"/>
        </w:rPr>
        <w:t>3</w:t>
      </w:r>
      <w:r w:rsidRPr="00AC0839">
        <w:rPr>
          <w:rFonts w:ascii="Arial" w:hAnsi="Arial" w:cs="Arial"/>
          <w:sz w:val="20"/>
          <w:szCs w:val="20"/>
        </w:rPr>
        <w:t xml:space="preserve"> </w:t>
      </w:r>
      <w:r w:rsidR="003041FE" w:rsidRPr="00AC0839">
        <w:rPr>
          <w:rFonts w:ascii="Arial" w:hAnsi="Arial" w:cs="Arial"/>
          <w:sz w:val="20"/>
          <w:szCs w:val="20"/>
        </w:rPr>
        <w:t>years’</w:t>
      </w:r>
      <w:r w:rsidR="001C74BD" w:rsidRPr="00AC0839">
        <w:rPr>
          <w:rFonts w:ascii="Arial" w:hAnsi="Arial" w:cs="Arial"/>
          <w:sz w:val="20"/>
          <w:szCs w:val="20"/>
        </w:rPr>
        <w:t xml:space="preserve"> experience</w:t>
      </w:r>
      <w:r w:rsidRPr="00AC0839">
        <w:rPr>
          <w:rFonts w:ascii="Arial" w:hAnsi="Arial" w:cs="Arial"/>
          <w:sz w:val="20"/>
          <w:szCs w:val="20"/>
        </w:rPr>
        <w:t xml:space="preserve"> </w:t>
      </w:r>
      <w:r w:rsidR="004759B8" w:rsidRPr="00AC0839">
        <w:rPr>
          <w:rFonts w:ascii="Arial" w:hAnsi="Arial" w:cs="Arial"/>
          <w:sz w:val="20"/>
          <w:szCs w:val="20"/>
        </w:rPr>
        <w:t>at the distributor and s</w:t>
      </w:r>
      <w:r w:rsidR="001C74BD" w:rsidRPr="00AC0839">
        <w:rPr>
          <w:rFonts w:ascii="Arial" w:hAnsi="Arial" w:cs="Arial"/>
          <w:sz w:val="20"/>
          <w:szCs w:val="20"/>
        </w:rPr>
        <w:t>upplier level</w:t>
      </w:r>
      <w:r w:rsidR="0067739C" w:rsidRPr="00AC0839">
        <w:rPr>
          <w:rFonts w:ascii="Arial" w:hAnsi="Arial" w:cs="Arial"/>
          <w:sz w:val="20"/>
          <w:szCs w:val="20"/>
        </w:rPr>
        <w:t xml:space="preserve"> involving</w:t>
      </w:r>
      <w:r w:rsidRPr="00AC0839">
        <w:rPr>
          <w:rFonts w:ascii="Arial" w:hAnsi="Arial" w:cs="Arial"/>
          <w:sz w:val="20"/>
          <w:szCs w:val="20"/>
        </w:rPr>
        <w:t xml:space="preserve"> </w:t>
      </w:r>
      <w:r w:rsidR="004759B8" w:rsidRPr="00AC0839">
        <w:rPr>
          <w:rFonts w:ascii="Arial" w:hAnsi="Arial" w:cs="Arial"/>
          <w:sz w:val="20"/>
          <w:szCs w:val="20"/>
        </w:rPr>
        <w:t xml:space="preserve">management, </w:t>
      </w:r>
      <w:r w:rsidRPr="00AC0839">
        <w:rPr>
          <w:rFonts w:ascii="Arial" w:hAnsi="Arial" w:cs="Arial"/>
          <w:sz w:val="20"/>
          <w:szCs w:val="20"/>
        </w:rPr>
        <w:t>sal</w:t>
      </w:r>
      <w:r w:rsidR="00A5409D" w:rsidRPr="00AC0839">
        <w:rPr>
          <w:rFonts w:ascii="Arial" w:hAnsi="Arial" w:cs="Arial"/>
          <w:sz w:val="20"/>
          <w:szCs w:val="20"/>
        </w:rPr>
        <w:t>es, customer service</w:t>
      </w:r>
      <w:r w:rsidR="00F7307E" w:rsidRPr="00AC0839">
        <w:rPr>
          <w:rFonts w:ascii="Arial" w:hAnsi="Arial" w:cs="Arial"/>
          <w:sz w:val="20"/>
          <w:szCs w:val="20"/>
        </w:rPr>
        <w:t>, distribution,</w:t>
      </w:r>
      <w:r w:rsidRPr="00AC0839">
        <w:rPr>
          <w:rFonts w:ascii="Arial" w:hAnsi="Arial" w:cs="Arial"/>
          <w:sz w:val="20"/>
          <w:szCs w:val="20"/>
        </w:rPr>
        <w:t xml:space="preserve"> education, mar</w:t>
      </w:r>
      <w:r w:rsidR="004759B8" w:rsidRPr="00AC0839">
        <w:rPr>
          <w:rFonts w:ascii="Arial" w:hAnsi="Arial" w:cs="Arial"/>
          <w:sz w:val="20"/>
          <w:szCs w:val="20"/>
        </w:rPr>
        <w:t>keting and</w:t>
      </w:r>
      <w:r w:rsidR="007C58D6" w:rsidRPr="00AC0839">
        <w:rPr>
          <w:rFonts w:ascii="Arial" w:hAnsi="Arial" w:cs="Arial"/>
          <w:sz w:val="20"/>
          <w:szCs w:val="20"/>
        </w:rPr>
        <w:t xml:space="preserve"> merchandising</w:t>
      </w:r>
      <w:r w:rsidRPr="00AC0839">
        <w:rPr>
          <w:rFonts w:ascii="Arial" w:hAnsi="Arial" w:cs="Arial"/>
          <w:sz w:val="20"/>
          <w:szCs w:val="20"/>
        </w:rPr>
        <w:t xml:space="preserve">. </w:t>
      </w:r>
      <w:r w:rsidR="004759B8" w:rsidRPr="00AC0839">
        <w:rPr>
          <w:rFonts w:ascii="Arial" w:hAnsi="Arial" w:cs="Arial"/>
          <w:sz w:val="20"/>
          <w:szCs w:val="20"/>
        </w:rPr>
        <w:t xml:space="preserve"> </w:t>
      </w:r>
      <w:r w:rsidRPr="00AC0839">
        <w:rPr>
          <w:rFonts w:ascii="Arial" w:hAnsi="Arial" w:cs="Arial"/>
          <w:sz w:val="20"/>
          <w:szCs w:val="20"/>
        </w:rPr>
        <w:t xml:space="preserve">Extensive knowledge of domestic and foreign wine regions with the ability to </w:t>
      </w:r>
      <w:r w:rsidR="00A5409D" w:rsidRPr="00AC0839">
        <w:rPr>
          <w:rFonts w:ascii="Arial" w:hAnsi="Arial" w:cs="Arial"/>
          <w:sz w:val="20"/>
          <w:szCs w:val="20"/>
        </w:rPr>
        <w:t>educate, motivate and sell.</w:t>
      </w:r>
    </w:p>
    <w:p w14:paraId="606EB4FC" w14:textId="77777777" w:rsidR="001C74BD" w:rsidRPr="00AC0839" w:rsidRDefault="001C74BD" w:rsidP="00A5409D">
      <w:pPr>
        <w:tabs>
          <w:tab w:val="left" w:pos="180"/>
          <w:tab w:val="left" w:pos="900"/>
          <w:tab w:val="left" w:pos="7560"/>
        </w:tabs>
        <w:ind w:left="180"/>
        <w:rPr>
          <w:rFonts w:ascii="Arial" w:hAnsi="Arial" w:cs="Arial"/>
          <w:sz w:val="20"/>
          <w:szCs w:val="20"/>
        </w:rPr>
      </w:pPr>
    </w:p>
    <w:p w14:paraId="1222176B" w14:textId="77777777" w:rsidR="00890C8E" w:rsidRDefault="00890C8E" w:rsidP="00B75E43">
      <w:pPr>
        <w:pBdr>
          <w:bottom w:val="single" w:sz="4" w:space="1" w:color="auto"/>
        </w:pBdr>
        <w:tabs>
          <w:tab w:val="left" w:pos="900"/>
          <w:tab w:val="left" w:pos="7560"/>
        </w:tabs>
        <w:jc w:val="center"/>
        <w:rPr>
          <w:rFonts w:ascii="Arial" w:hAnsi="Arial" w:cs="Arial"/>
          <w:b/>
          <w:smallCaps/>
        </w:rPr>
      </w:pPr>
    </w:p>
    <w:p w14:paraId="40E91E9D" w14:textId="77777777" w:rsidR="00DB7905" w:rsidRPr="00AC0839" w:rsidRDefault="00DB7905" w:rsidP="00B75E43">
      <w:pPr>
        <w:pBdr>
          <w:bottom w:val="single" w:sz="4" w:space="1" w:color="auto"/>
        </w:pBdr>
        <w:tabs>
          <w:tab w:val="left" w:pos="900"/>
          <w:tab w:val="left" w:pos="7560"/>
        </w:tabs>
        <w:jc w:val="center"/>
        <w:rPr>
          <w:rFonts w:ascii="Arial" w:hAnsi="Arial" w:cs="Arial"/>
          <w:b/>
          <w:smallCaps/>
        </w:rPr>
      </w:pPr>
      <w:r w:rsidRPr="00AC0839">
        <w:rPr>
          <w:rFonts w:ascii="Arial" w:hAnsi="Arial" w:cs="Arial"/>
          <w:b/>
          <w:smallCaps/>
        </w:rPr>
        <w:t>Experience</w:t>
      </w:r>
    </w:p>
    <w:p w14:paraId="4A485675" w14:textId="77777777" w:rsidR="002A09B4" w:rsidRPr="00AC0839" w:rsidRDefault="002A09B4" w:rsidP="00E82F93">
      <w:pPr>
        <w:tabs>
          <w:tab w:val="left" w:pos="900"/>
          <w:tab w:val="left" w:pos="7560"/>
        </w:tabs>
        <w:rPr>
          <w:rFonts w:ascii="Arial" w:hAnsi="Arial" w:cs="Arial"/>
          <w:b/>
        </w:rPr>
      </w:pPr>
      <w:r w:rsidRPr="00AC0839">
        <w:rPr>
          <w:rFonts w:ascii="Arial" w:hAnsi="Arial" w:cs="Arial"/>
          <w:b/>
        </w:rPr>
        <w:t>Europvin USA</w:t>
      </w:r>
    </w:p>
    <w:p w14:paraId="3CD660F4" w14:textId="075252A7" w:rsidR="00C17A05" w:rsidRPr="00C17A05" w:rsidRDefault="002A09B4" w:rsidP="00C17A05">
      <w:pPr>
        <w:tabs>
          <w:tab w:val="left" w:pos="9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AC0839">
        <w:rPr>
          <w:rFonts w:ascii="Arial" w:hAnsi="Arial" w:cs="Arial"/>
          <w:b/>
        </w:rPr>
        <w:t xml:space="preserve">    </w:t>
      </w:r>
      <w:r w:rsidR="0044721F" w:rsidRPr="00AC0839">
        <w:rPr>
          <w:rFonts w:ascii="Arial" w:hAnsi="Arial" w:cs="Arial"/>
          <w:b/>
          <w:sz w:val="20"/>
          <w:szCs w:val="20"/>
        </w:rPr>
        <w:t>Region Manager (July 2015</w:t>
      </w:r>
      <w:r w:rsidRPr="00AC0839">
        <w:rPr>
          <w:rFonts w:ascii="Arial" w:hAnsi="Arial" w:cs="Arial"/>
          <w:b/>
          <w:sz w:val="20"/>
          <w:szCs w:val="20"/>
        </w:rPr>
        <w:t xml:space="preserve"> – </w:t>
      </w:r>
      <w:r w:rsidR="00281D62">
        <w:rPr>
          <w:rFonts w:ascii="Arial" w:hAnsi="Arial" w:cs="Arial"/>
          <w:b/>
          <w:sz w:val="20"/>
          <w:szCs w:val="20"/>
        </w:rPr>
        <w:t>August 2019)</w:t>
      </w:r>
    </w:p>
    <w:p w14:paraId="7556BB43" w14:textId="112F6C3A" w:rsidR="004E6B94" w:rsidRPr="00AC0839" w:rsidRDefault="00243819" w:rsidP="004E6B94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684325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$1</w:t>
      </w:r>
      <w:r w:rsidR="00CE3327">
        <w:rPr>
          <w:rFonts w:ascii="Arial" w:hAnsi="Arial" w:cs="Arial"/>
          <w:sz w:val="20"/>
          <w:szCs w:val="20"/>
        </w:rPr>
        <w:t>.</w:t>
      </w:r>
      <w:r w:rsidR="00B07F6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M </w:t>
      </w:r>
      <w:r w:rsidR="004E6B94">
        <w:rPr>
          <w:rFonts w:ascii="Arial" w:hAnsi="Arial" w:cs="Arial"/>
          <w:sz w:val="20"/>
          <w:szCs w:val="20"/>
        </w:rPr>
        <w:t>territory and</w:t>
      </w:r>
      <w:r w:rsidR="004E6B94" w:rsidRPr="00AC0839">
        <w:rPr>
          <w:rFonts w:ascii="Arial" w:hAnsi="Arial" w:cs="Arial"/>
          <w:sz w:val="20"/>
          <w:szCs w:val="20"/>
        </w:rPr>
        <w:t xml:space="preserve"> distributor partnerships in OH, PA, NJ, DE, MD,</w:t>
      </w:r>
      <w:r w:rsidR="004E6B94">
        <w:rPr>
          <w:rFonts w:ascii="Arial" w:hAnsi="Arial" w:cs="Arial"/>
          <w:sz w:val="20"/>
          <w:szCs w:val="20"/>
        </w:rPr>
        <w:t xml:space="preserve"> DC,</w:t>
      </w:r>
      <w:r w:rsidR="004E6B94" w:rsidRPr="00AC0839">
        <w:rPr>
          <w:rFonts w:ascii="Arial" w:hAnsi="Arial" w:cs="Arial"/>
          <w:sz w:val="20"/>
          <w:szCs w:val="20"/>
        </w:rPr>
        <w:t xml:space="preserve"> VA, NC, SC, KY</w:t>
      </w:r>
    </w:p>
    <w:p w14:paraId="1FEC467E" w14:textId="77777777" w:rsidR="00425835" w:rsidRDefault="0033198B" w:rsidP="00ED20CA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Directed all account related activity including new item presentations, distribution objectives,</w:t>
      </w:r>
      <w:r w:rsidR="00ED20CA">
        <w:rPr>
          <w:rFonts w:ascii="Arial" w:hAnsi="Arial" w:cs="Arial"/>
          <w:sz w:val="20"/>
          <w:szCs w:val="20"/>
        </w:rPr>
        <w:t xml:space="preserve"> </w:t>
      </w:r>
    </w:p>
    <w:p w14:paraId="5996C826" w14:textId="5CF52134" w:rsidR="006522A9" w:rsidRPr="00ED20CA" w:rsidRDefault="00AD676F" w:rsidP="00AD676F">
      <w:pPr>
        <w:tabs>
          <w:tab w:val="left" w:pos="360"/>
          <w:tab w:val="left" w:pos="900"/>
          <w:tab w:val="left" w:pos="6300"/>
          <w:tab w:val="left" w:pos="75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6B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ED20CA">
        <w:rPr>
          <w:rFonts w:ascii="Arial" w:hAnsi="Arial" w:cs="Arial"/>
          <w:sz w:val="20"/>
          <w:szCs w:val="20"/>
        </w:rPr>
        <w:t>g</w:t>
      </w:r>
      <w:r w:rsidR="00FE5F7C" w:rsidRPr="00ED20CA">
        <w:rPr>
          <w:rFonts w:ascii="Arial" w:hAnsi="Arial" w:cs="Arial"/>
          <w:sz w:val="20"/>
          <w:szCs w:val="20"/>
        </w:rPr>
        <w:t xml:space="preserve">oals/budgets, </w:t>
      </w:r>
      <w:r w:rsidR="00A11A96" w:rsidRPr="00ED20CA">
        <w:rPr>
          <w:rFonts w:ascii="Arial" w:hAnsi="Arial" w:cs="Arial"/>
          <w:sz w:val="20"/>
          <w:szCs w:val="20"/>
        </w:rPr>
        <w:t>d</w:t>
      </w:r>
      <w:r w:rsidR="00AC3338" w:rsidRPr="00ED20CA">
        <w:rPr>
          <w:rFonts w:ascii="Arial" w:hAnsi="Arial" w:cs="Arial"/>
          <w:sz w:val="20"/>
          <w:szCs w:val="20"/>
        </w:rPr>
        <w:t>istributor meetings/training,</w:t>
      </w:r>
      <w:r w:rsidR="002D47AC" w:rsidRPr="00ED20CA">
        <w:rPr>
          <w:rFonts w:ascii="Arial" w:hAnsi="Arial" w:cs="Arial"/>
          <w:sz w:val="20"/>
          <w:szCs w:val="20"/>
        </w:rPr>
        <w:t xml:space="preserve"> programming/</w:t>
      </w:r>
      <w:r w:rsidR="00446FE4" w:rsidRPr="00ED20CA">
        <w:rPr>
          <w:rFonts w:ascii="Arial" w:hAnsi="Arial" w:cs="Arial"/>
          <w:sz w:val="20"/>
          <w:szCs w:val="20"/>
        </w:rPr>
        <w:t>incentives,</w:t>
      </w:r>
      <w:r w:rsidR="00AC3338" w:rsidRPr="00ED20CA">
        <w:rPr>
          <w:rFonts w:ascii="Arial" w:hAnsi="Arial" w:cs="Arial"/>
          <w:sz w:val="20"/>
          <w:szCs w:val="20"/>
        </w:rPr>
        <w:t xml:space="preserve"> trade shows, market visits,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C6B63">
        <w:rPr>
          <w:rFonts w:ascii="Arial" w:hAnsi="Arial" w:cs="Arial"/>
          <w:sz w:val="20"/>
          <w:szCs w:val="20"/>
        </w:rPr>
        <w:t xml:space="preserve"> </w:t>
      </w:r>
      <w:r w:rsidR="00AC3338" w:rsidRPr="00ED20CA">
        <w:rPr>
          <w:rFonts w:ascii="Arial" w:hAnsi="Arial" w:cs="Arial"/>
          <w:sz w:val="20"/>
          <w:szCs w:val="20"/>
        </w:rPr>
        <w:t>consumer dinners</w:t>
      </w:r>
      <w:r w:rsidR="00FE5F7C" w:rsidRPr="00ED20CA">
        <w:rPr>
          <w:rFonts w:ascii="Arial" w:hAnsi="Arial" w:cs="Arial"/>
          <w:sz w:val="20"/>
          <w:szCs w:val="20"/>
        </w:rPr>
        <w:t>, social marketing</w:t>
      </w:r>
      <w:r w:rsidR="00A11A96" w:rsidRPr="00ED20CA">
        <w:rPr>
          <w:rFonts w:ascii="Arial" w:hAnsi="Arial" w:cs="Arial"/>
          <w:sz w:val="20"/>
          <w:szCs w:val="20"/>
        </w:rPr>
        <w:t xml:space="preserve">.  </w:t>
      </w:r>
    </w:p>
    <w:p w14:paraId="08894854" w14:textId="77777777" w:rsidR="00E333DF" w:rsidRPr="00AC0839" w:rsidRDefault="00E333DF" w:rsidP="002A1290">
      <w:p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</w:p>
    <w:p w14:paraId="15A86EEC" w14:textId="77777777" w:rsidR="00E82F93" w:rsidRPr="00AC0839" w:rsidRDefault="00E82F93" w:rsidP="00E82F93">
      <w:pPr>
        <w:tabs>
          <w:tab w:val="left" w:pos="900"/>
          <w:tab w:val="left" w:pos="7560"/>
        </w:tabs>
        <w:rPr>
          <w:rFonts w:ascii="Arial" w:hAnsi="Arial" w:cs="Arial"/>
          <w:b/>
        </w:rPr>
      </w:pPr>
      <w:r w:rsidRPr="00AC0839">
        <w:rPr>
          <w:rFonts w:ascii="Arial" w:hAnsi="Arial" w:cs="Arial"/>
          <w:b/>
        </w:rPr>
        <w:t>Spire Collection</w:t>
      </w:r>
    </w:p>
    <w:p w14:paraId="79B4143F" w14:textId="77777777" w:rsidR="00E82F93" w:rsidRPr="00AC0839" w:rsidRDefault="00E82F93" w:rsidP="00E82F93">
      <w:pPr>
        <w:tabs>
          <w:tab w:val="left" w:pos="9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AC0839">
        <w:rPr>
          <w:rFonts w:ascii="Arial" w:hAnsi="Arial" w:cs="Arial"/>
          <w:b/>
        </w:rPr>
        <w:t xml:space="preserve">    </w:t>
      </w:r>
      <w:r w:rsidR="00284CAE" w:rsidRPr="00AC0839">
        <w:rPr>
          <w:rFonts w:ascii="Arial" w:hAnsi="Arial" w:cs="Arial"/>
          <w:b/>
          <w:sz w:val="20"/>
          <w:szCs w:val="20"/>
        </w:rPr>
        <w:t>Region</w:t>
      </w:r>
      <w:r w:rsidR="0015791E">
        <w:rPr>
          <w:rFonts w:ascii="Arial" w:hAnsi="Arial" w:cs="Arial"/>
          <w:b/>
          <w:sz w:val="20"/>
          <w:szCs w:val="20"/>
        </w:rPr>
        <w:t xml:space="preserve"> Manager (July 2014 – June 2015</w:t>
      </w:r>
      <w:r w:rsidRPr="00AC0839">
        <w:rPr>
          <w:rFonts w:ascii="Arial" w:hAnsi="Arial" w:cs="Arial"/>
          <w:b/>
          <w:sz w:val="20"/>
          <w:szCs w:val="20"/>
        </w:rPr>
        <w:t>)</w:t>
      </w:r>
    </w:p>
    <w:p w14:paraId="0C799DCA" w14:textId="77777777" w:rsidR="00A67C62" w:rsidRPr="00AC0839" w:rsidRDefault="00A67C62" w:rsidP="00A67C62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Manage</w:t>
      </w:r>
      <w:r w:rsidR="0016549E" w:rsidRPr="00AC0839">
        <w:rPr>
          <w:rFonts w:ascii="Arial" w:hAnsi="Arial" w:cs="Arial"/>
          <w:sz w:val="20"/>
          <w:szCs w:val="20"/>
        </w:rPr>
        <w:t>d</w:t>
      </w:r>
      <w:r w:rsidRPr="00AC0839">
        <w:rPr>
          <w:rFonts w:ascii="Arial" w:hAnsi="Arial" w:cs="Arial"/>
          <w:sz w:val="20"/>
          <w:szCs w:val="20"/>
        </w:rPr>
        <w:t xml:space="preserve"> distributor partnerships in OH, MI, PA, NJ</w:t>
      </w:r>
    </w:p>
    <w:p w14:paraId="30A70D40" w14:textId="77777777" w:rsidR="00FB78DF" w:rsidRPr="00AC0839" w:rsidRDefault="00FB78DF" w:rsidP="00FB78DF">
      <w:pPr>
        <w:numPr>
          <w:ilvl w:val="0"/>
          <w:numId w:val="4"/>
        </w:num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Create</w:t>
      </w:r>
      <w:r w:rsidR="0016549E" w:rsidRPr="00AC0839">
        <w:rPr>
          <w:rFonts w:ascii="Arial" w:hAnsi="Arial" w:cs="Arial"/>
          <w:sz w:val="20"/>
          <w:szCs w:val="20"/>
        </w:rPr>
        <w:t>d</w:t>
      </w:r>
      <w:r w:rsidRPr="00AC0839">
        <w:rPr>
          <w:rFonts w:ascii="Arial" w:hAnsi="Arial" w:cs="Arial"/>
          <w:sz w:val="20"/>
          <w:szCs w:val="20"/>
        </w:rPr>
        <w:t xml:space="preserve"> distributor program</w:t>
      </w:r>
      <w:r w:rsidR="00FE5F7C" w:rsidRPr="00AC0839">
        <w:rPr>
          <w:rFonts w:ascii="Arial" w:hAnsi="Arial" w:cs="Arial"/>
          <w:sz w:val="20"/>
          <w:szCs w:val="20"/>
        </w:rPr>
        <w:t xml:space="preserve">s and incentive plans to ensure </w:t>
      </w:r>
      <w:r w:rsidRPr="00AC0839">
        <w:rPr>
          <w:rFonts w:ascii="Arial" w:hAnsi="Arial" w:cs="Arial"/>
          <w:sz w:val="20"/>
          <w:szCs w:val="20"/>
        </w:rPr>
        <w:t>sales and progress</w:t>
      </w:r>
    </w:p>
    <w:p w14:paraId="13B412F0" w14:textId="77777777" w:rsidR="00E27A60" w:rsidRPr="00AC0839" w:rsidRDefault="00E27A60" w:rsidP="00FB78DF">
      <w:pPr>
        <w:numPr>
          <w:ilvl w:val="0"/>
          <w:numId w:val="4"/>
        </w:num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Establish</w:t>
      </w:r>
      <w:r w:rsidR="0016549E" w:rsidRPr="00AC0839">
        <w:rPr>
          <w:rFonts w:ascii="Arial" w:hAnsi="Arial" w:cs="Arial"/>
          <w:sz w:val="20"/>
          <w:szCs w:val="20"/>
        </w:rPr>
        <w:t>ed</w:t>
      </w:r>
      <w:r w:rsidRPr="00AC0839">
        <w:rPr>
          <w:rFonts w:ascii="Arial" w:hAnsi="Arial" w:cs="Arial"/>
          <w:sz w:val="20"/>
          <w:szCs w:val="20"/>
        </w:rPr>
        <w:t xml:space="preserve"> annual, monthly sales goals for distributors</w:t>
      </w:r>
      <w:bookmarkStart w:id="0" w:name="_GoBack"/>
      <w:bookmarkEnd w:id="0"/>
    </w:p>
    <w:p w14:paraId="7E474DFC" w14:textId="77777777" w:rsidR="00FB78DF" w:rsidRPr="00AC0839" w:rsidRDefault="00FB78DF" w:rsidP="00A67C62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Create</w:t>
      </w:r>
      <w:r w:rsidR="0016549E" w:rsidRPr="00AC0839">
        <w:rPr>
          <w:rFonts w:ascii="Arial" w:hAnsi="Arial" w:cs="Arial"/>
          <w:sz w:val="20"/>
          <w:szCs w:val="20"/>
        </w:rPr>
        <w:t>d</w:t>
      </w:r>
      <w:r w:rsidRPr="00AC0839">
        <w:rPr>
          <w:rFonts w:ascii="Arial" w:hAnsi="Arial" w:cs="Arial"/>
          <w:sz w:val="20"/>
          <w:szCs w:val="20"/>
        </w:rPr>
        <w:t xml:space="preserve"> pre-sell programs for ultra-premium wines</w:t>
      </w:r>
    </w:p>
    <w:p w14:paraId="1087C3B9" w14:textId="77777777" w:rsidR="00E82F93" w:rsidRPr="00AC0839" w:rsidRDefault="00E82F93" w:rsidP="00A064D8">
      <w:pPr>
        <w:tabs>
          <w:tab w:val="left" w:pos="900"/>
          <w:tab w:val="left" w:pos="7560"/>
        </w:tabs>
        <w:rPr>
          <w:rFonts w:ascii="Arial" w:hAnsi="Arial" w:cs="Arial"/>
          <w:b/>
        </w:rPr>
      </w:pPr>
    </w:p>
    <w:p w14:paraId="436C3765" w14:textId="77777777" w:rsidR="00656D62" w:rsidRPr="00AC0839" w:rsidRDefault="00656D62" w:rsidP="00A064D8">
      <w:pPr>
        <w:tabs>
          <w:tab w:val="left" w:pos="900"/>
          <w:tab w:val="left" w:pos="7560"/>
        </w:tabs>
        <w:rPr>
          <w:rFonts w:ascii="Arial" w:hAnsi="Arial" w:cs="Arial"/>
          <w:b/>
        </w:rPr>
      </w:pPr>
      <w:r w:rsidRPr="00AC0839">
        <w:rPr>
          <w:rFonts w:ascii="Arial" w:hAnsi="Arial" w:cs="Arial"/>
          <w:b/>
        </w:rPr>
        <w:t>Dreyfus Ashby &amp; Co.</w:t>
      </w:r>
    </w:p>
    <w:p w14:paraId="2995F775" w14:textId="77777777" w:rsidR="00656D62" w:rsidRPr="00AC0839" w:rsidRDefault="00656D62" w:rsidP="00A064D8">
      <w:pPr>
        <w:tabs>
          <w:tab w:val="left" w:pos="9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AC0839">
        <w:rPr>
          <w:rFonts w:ascii="Arial" w:hAnsi="Arial" w:cs="Arial"/>
          <w:b/>
        </w:rPr>
        <w:t xml:space="preserve">    </w:t>
      </w:r>
      <w:r w:rsidR="00284CAE" w:rsidRPr="00AC0839">
        <w:rPr>
          <w:rFonts w:ascii="Arial" w:hAnsi="Arial" w:cs="Arial"/>
          <w:b/>
          <w:sz w:val="20"/>
          <w:szCs w:val="20"/>
        </w:rPr>
        <w:t>Region</w:t>
      </w:r>
      <w:r w:rsidR="00E82F93" w:rsidRPr="00AC0839">
        <w:rPr>
          <w:rFonts w:ascii="Arial" w:hAnsi="Arial" w:cs="Arial"/>
          <w:b/>
          <w:sz w:val="20"/>
          <w:szCs w:val="20"/>
        </w:rPr>
        <w:t xml:space="preserve"> Manager (2012 – May 2014</w:t>
      </w:r>
      <w:r w:rsidRPr="00AC0839">
        <w:rPr>
          <w:rFonts w:ascii="Arial" w:hAnsi="Arial" w:cs="Arial"/>
          <w:b/>
          <w:sz w:val="20"/>
          <w:szCs w:val="20"/>
        </w:rPr>
        <w:t>)</w:t>
      </w:r>
    </w:p>
    <w:p w14:paraId="79430E34" w14:textId="77777777" w:rsidR="00411EC7" w:rsidRPr="00AC0839" w:rsidRDefault="004759B8" w:rsidP="00411EC7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Manage</w:t>
      </w:r>
      <w:r w:rsidR="0016549E" w:rsidRPr="00AC0839">
        <w:rPr>
          <w:rFonts w:ascii="Arial" w:hAnsi="Arial" w:cs="Arial"/>
          <w:sz w:val="20"/>
          <w:szCs w:val="20"/>
        </w:rPr>
        <w:t>d</w:t>
      </w:r>
      <w:r w:rsidRPr="00AC0839">
        <w:rPr>
          <w:rFonts w:ascii="Arial" w:hAnsi="Arial" w:cs="Arial"/>
          <w:sz w:val="20"/>
          <w:szCs w:val="20"/>
        </w:rPr>
        <w:t xml:space="preserve"> d</w:t>
      </w:r>
      <w:r w:rsidR="00411EC7" w:rsidRPr="00AC0839">
        <w:rPr>
          <w:rFonts w:ascii="Arial" w:hAnsi="Arial" w:cs="Arial"/>
          <w:sz w:val="20"/>
          <w:szCs w:val="20"/>
        </w:rPr>
        <w:t>i</w:t>
      </w:r>
      <w:r w:rsidR="00A67C62" w:rsidRPr="00AC0839">
        <w:rPr>
          <w:rFonts w:ascii="Arial" w:hAnsi="Arial" w:cs="Arial"/>
          <w:sz w:val="20"/>
          <w:szCs w:val="20"/>
        </w:rPr>
        <w:t>stributor partnerships in OH, MI, PA, KY</w:t>
      </w:r>
    </w:p>
    <w:p w14:paraId="1C84E4C4" w14:textId="77777777" w:rsidR="00411EC7" w:rsidRPr="00AC0839" w:rsidRDefault="00411EC7" w:rsidP="00411EC7">
      <w:pPr>
        <w:numPr>
          <w:ilvl w:val="0"/>
          <w:numId w:val="4"/>
        </w:num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Develop</w:t>
      </w:r>
      <w:r w:rsidR="0016549E" w:rsidRPr="00AC0839">
        <w:rPr>
          <w:rFonts w:ascii="Arial" w:hAnsi="Arial" w:cs="Arial"/>
          <w:sz w:val="20"/>
          <w:szCs w:val="20"/>
        </w:rPr>
        <w:t>ed</w:t>
      </w:r>
      <w:r w:rsidRPr="00AC0839">
        <w:rPr>
          <w:rFonts w:ascii="Arial" w:hAnsi="Arial" w:cs="Arial"/>
          <w:sz w:val="20"/>
          <w:szCs w:val="20"/>
        </w:rPr>
        <w:t xml:space="preserve"> and maintain</w:t>
      </w:r>
      <w:r w:rsidR="004853B7" w:rsidRPr="00AC0839">
        <w:rPr>
          <w:rFonts w:ascii="Arial" w:hAnsi="Arial" w:cs="Arial"/>
          <w:sz w:val="20"/>
          <w:szCs w:val="20"/>
        </w:rPr>
        <w:t>ed</w:t>
      </w:r>
      <w:r w:rsidRPr="00AC0839">
        <w:rPr>
          <w:rFonts w:ascii="Arial" w:hAnsi="Arial" w:cs="Arial"/>
          <w:sz w:val="20"/>
          <w:szCs w:val="20"/>
        </w:rPr>
        <w:t xml:space="preserve"> relationship</w:t>
      </w:r>
      <w:r w:rsidR="00E82F93" w:rsidRPr="00AC0839">
        <w:rPr>
          <w:rFonts w:ascii="Arial" w:hAnsi="Arial" w:cs="Arial"/>
          <w:sz w:val="20"/>
          <w:szCs w:val="20"/>
        </w:rPr>
        <w:t>s with On and Off Premise Chain</w:t>
      </w:r>
      <w:r w:rsidR="00E333DF" w:rsidRPr="00AC0839">
        <w:rPr>
          <w:rFonts w:ascii="Arial" w:hAnsi="Arial" w:cs="Arial"/>
          <w:sz w:val="20"/>
          <w:szCs w:val="20"/>
        </w:rPr>
        <w:t xml:space="preserve">/Independent </w:t>
      </w:r>
      <w:r w:rsidRPr="00AC0839">
        <w:rPr>
          <w:rFonts w:ascii="Arial" w:hAnsi="Arial" w:cs="Arial"/>
          <w:sz w:val="20"/>
          <w:szCs w:val="20"/>
        </w:rPr>
        <w:t>accounts</w:t>
      </w:r>
    </w:p>
    <w:p w14:paraId="3149010E" w14:textId="77777777" w:rsidR="00411EC7" w:rsidRPr="00AC0839" w:rsidRDefault="00411EC7" w:rsidP="00411EC7">
      <w:pPr>
        <w:numPr>
          <w:ilvl w:val="0"/>
          <w:numId w:val="4"/>
        </w:num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 xml:space="preserve">Market work with key winery people and </w:t>
      </w:r>
      <w:r w:rsidR="00206A0B" w:rsidRPr="00AC0839">
        <w:rPr>
          <w:rFonts w:ascii="Arial" w:hAnsi="Arial" w:cs="Arial"/>
          <w:sz w:val="20"/>
          <w:szCs w:val="20"/>
        </w:rPr>
        <w:t xml:space="preserve">distributor </w:t>
      </w:r>
      <w:r w:rsidRPr="00AC0839">
        <w:rPr>
          <w:rFonts w:ascii="Arial" w:hAnsi="Arial" w:cs="Arial"/>
          <w:sz w:val="20"/>
          <w:szCs w:val="20"/>
        </w:rPr>
        <w:t>sales representatives</w:t>
      </w:r>
    </w:p>
    <w:p w14:paraId="58BA455C" w14:textId="77777777" w:rsidR="00411EC7" w:rsidRPr="00AC0839" w:rsidRDefault="00411EC7" w:rsidP="00411EC7">
      <w:pPr>
        <w:numPr>
          <w:ilvl w:val="0"/>
          <w:numId w:val="4"/>
        </w:num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Conduct</w:t>
      </w:r>
      <w:r w:rsidR="0016549E" w:rsidRPr="00AC0839">
        <w:rPr>
          <w:rFonts w:ascii="Arial" w:hAnsi="Arial" w:cs="Arial"/>
          <w:sz w:val="20"/>
          <w:szCs w:val="20"/>
        </w:rPr>
        <w:t>ed</w:t>
      </w:r>
      <w:r w:rsidRPr="00AC0839">
        <w:rPr>
          <w:rFonts w:ascii="Arial" w:hAnsi="Arial" w:cs="Arial"/>
          <w:sz w:val="20"/>
          <w:szCs w:val="20"/>
        </w:rPr>
        <w:t xml:space="preserve"> educational seminars for</w:t>
      </w:r>
      <w:r w:rsidR="00F951F3" w:rsidRPr="00AC0839">
        <w:rPr>
          <w:rFonts w:ascii="Arial" w:hAnsi="Arial" w:cs="Arial"/>
          <w:sz w:val="20"/>
          <w:szCs w:val="20"/>
        </w:rPr>
        <w:t xml:space="preserve"> distributors,</w:t>
      </w:r>
      <w:r w:rsidRPr="00AC0839">
        <w:rPr>
          <w:rFonts w:ascii="Arial" w:hAnsi="Arial" w:cs="Arial"/>
          <w:sz w:val="20"/>
          <w:szCs w:val="20"/>
        </w:rPr>
        <w:t xml:space="preserve"> trade and consumers</w:t>
      </w:r>
    </w:p>
    <w:p w14:paraId="7D03BB00" w14:textId="77777777" w:rsidR="00F7307E" w:rsidRPr="00AC0839" w:rsidRDefault="00F7307E" w:rsidP="004759B8">
      <w:pPr>
        <w:numPr>
          <w:ilvl w:val="0"/>
          <w:numId w:val="4"/>
        </w:numPr>
        <w:tabs>
          <w:tab w:val="left" w:pos="9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Manage</w:t>
      </w:r>
      <w:r w:rsidR="0016549E" w:rsidRPr="00AC0839">
        <w:rPr>
          <w:rFonts w:ascii="Arial" w:hAnsi="Arial" w:cs="Arial"/>
          <w:sz w:val="20"/>
          <w:szCs w:val="20"/>
        </w:rPr>
        <w:t>d</w:t>
      </w:r>
      <w:r w:rsidRPr="00AC0839">
        <w:rPr>
          <w:rFonts w:ascii="Arial" w:hAnsi="Arial" w:cs="Arial"/>
          <w:sz w:val="20"/>
          <w:szCs w:val="20"/>
        </w:rPr>
        <w:t xml:space="preserve"> bill backs, SPA’s and DA’s with distributors</w:t>
      </w:r>
    </w:p>
    <w:p w14:paraId="1329F460" w14:textId="77777777" w:rsidR="00AE636A" w:rsidRPr="00AC0839" w:rsidRDefault="00AE636A" w:rsidP="00A064D8">
      <w:pPr>
        <w:tabs>
          <w:tab w:val="left" w:pos="900"/>
          <w:tab w:val="left" w:pos="7560"/>
        </w:tabs>
        <w:rPr>
          <w:rFonts w:ascii="Arial" w:hAnsi="Arial" w:cs="Arial"/>
          <w:smallCaps/>
          <w:sz w:val="20"/>
          <w:szCs w:val="20"/>
        </w:rPr>
      </w:pPr>
    </w:p>
    <w:p w14:paraId="4B90C6A3" w14:textId="77777777" w:rsidR="00DB7905" w:rsidRPr="00AC0839" w:rsidRDefault="00E968EA" w:rsidP="00A064D8">
      <w:pPr>
        <w:tabs>
          <w:tab w:val="left" w:pos="9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AC0839">
        <w:rPr>
          <w:rFonts w:ascii="Arial" w:hAnsi="Arial" w:cs="Arial"/>
          <w:b/>
        </w:rPr>
        <w:t>Vintage Wine Distributor Inc.</w:t>
      </w:r>
      <w:r w:rsidR="004E6C94" w:rsidRPr="00AC0839">
        <w:rPr>
          <w:rFonts w:ascii="Arial" w:hAnsi="Arial" w:cs="Arial"/>
          <w:b/>
          <w:sz w:val="20"/>
          <w:szCs w:val="20"/>
        </w:rPr>
        <w:t xml:space="preserve"> </w:t>
      </w:r>
    </w:p>
    <w:p w14:paraId="0C214B29" w14:textId="77777777" w:rsidR="00550166" w:rsidRPr="00AC0839" w:rsidRDefault="00DF3A12" w:rsidP="00A064D8">
      <w:pPr>
        <w:tabs>
          <w:tab w:val="left" w:pos="360"/>
          <w:tab w:val="left" w:pos="900"/>
          <w:tab w:val="left" w:pos="63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AC0839">
        <w:rPr>
          <w:rFonts w:ascii="Arial" w:hAnsi="Arial" w:cs="Arial"/>
          <w:b/>
          <w:sz w:val="20"/>
          <w:szCs w:val="20"/>
        </w:rPr>
        <w:t xml:space="preserve">   </w:t>
      </w:r>
      <w:r w:rsidR="00A064D8" w:rsidRPr="00AC0839">
        <w:rPr>
          <w:rFonts w:ascii="Arial" w:hAnsi="Arial" w:cs="Arial"/>
          <w:b/>
          <w:sz w:val="20"/>
          <w:szCs w:val="20"/>
        </w:rPr>
        <w:t xml:space="preserve"> </w:t>
      </w:r>
      <w:r w:rsidR="00823F8B" w:rsidRPr="00AC0839">
        <w:rPr>
          <w:rFonts w:ascii="Arial" w:hAnsi="Arial" w:cs="Arial"/>
          <w:b/>
          <w:sz w:val="20"/>
          <w:szCs w:val="20"/>
        </w:rPr>
        <w:t>District</w:t>
      </w:r>
      <w:r w:rsidR="00E968EA" w:rsidRPr="00AC0839">
        <w:rPr>
          <w:rFonts w:ascii="Arial" w:hAnsi="Arial" w:cs="Arial"/>
          <w:b/>
          <w:sz w:val="20"/>
          <w:szCs w:val="20"/>
        </w:rPr>
        <w:t xml:space="preserve"> Manager</w:t>
      </w:r>
      <w:r w:rsidRPr="00AC0839">
        <w:rPr>
          <w:rFonts w:ascii="Arial" w:hAnsi="Arial" w:cs="Arial"/>
          <w:b/>
          <w:sz w:val="20"/>
          <w:szCs w:val="20"/>
        </w:rPr>
        <w:t xml:space="preserve"> </w:t>
      </w:r>
      <w:r w:rsidR="00362D2D" w:rsidRPr="00AC0839">
        <w:rPr>
          <w:rFonts w:ascii="Arial" w:hAnsi="Arial" w:cs="Arial"/>
          <w:b/>
          <w:sz w:val="20"/>
          <w:szCs w:val="20"/>
        </w:rPr>
        <w:t>–</w:t>
      </w:r>
      <w:r w:rsidRPr="00AC0839">
        <w:rPr>
          <w:rFonts w:ascii="Arial" w:hAnsi="Arial" w:cs="Arial"/>
          <w:b/>
          <w:sz w:val="20"/>
          <w:szCs w:val="20"/>
        </w:rPr>
        <w:t xml:space="preserve"> </w:t>
      </w:r>
      <w:r w:rsidR="00362D2D" w:rsidRPr="00AC0839">
        <w:rPr>
          <w:rFonts w:ascii="Arial" w:hAnsi="Arial" w:cs="Arial"/>
          <w:b/>
          <w:sz w:val="20"/>
          <w:szCs w:val="20"/>
        </w:rPr>
        <w:t>Vintage Estates South</w:t>
      </w:r>
      <w:r w:rsidR="008B76A0" w:rsidRPr="00AC0839">
        <w:rPr>
          <w:rFonts w:ascii="Arial" w:hAnsi="Arial" w:cs="Arial"/>
          <w:b/>
          <w:sz w:val="20"/>
          <w:szCs w:val="20"/>
        </w:rPr>
        <w:t xml:space="preserve"> </w:t>
      </w:r>
      <w:r w:rsidR="00C328A4" w:rsidRPr="00AC0839">
        <w:rPr>
          <w:rFonts w:ascii="Arial" w:hAnsi="Arial" w:cs="Arial"/>
          <w:b/>
          <w:sz w:val="20"/>
          <w:szCs w:val="20"/>
        </w:rPr>
        <w:t xml:space="preserve">(2001 - </w:t>
      </w:r>
      <w:r w:rsidR="00656D62" w:rsidRPr="00AC0839">
        <w:rPr>
          <w:rFonts w:ascii="Arial" w:hAnsi="Arial" w:cs="Arial"/>
          <w:b/>
          <w:sz w:val="20"/>
          <w:szCs w:val="20"/>
        </w:rPr>
        <w:t>2012</w:t>
      </w:r>
      <w:r w:rsidR="008B76A0" w:rsidRPr="00AC0839">
        <w:rPr>
          <w:rFonts w:ascii="Arial" w:hAnsi="Arial" w:cs="Arial"/>
          <w:b/>
          <w:sz w:val="20"/>
          <w:szCs w:val="20"/>
        </w:rPr>
        <w:t>)</w:t>
      </w:r>
    </w:p>
    <w:p w14:paraId="744D259B" w14:textId="77777777" w:rsidR="00241EA4" w:rsidRPr="00AC0839" w:rsidRDefault="00DB2EE8" w:rsidP="00A5409D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proofErr w:type="gramStart"/>
      <w:r w:rsidRPr="00AC0839">
        <w:rPr>
          <w:rFonts w:ascii="Arial" w:hAnsi="Arial" w:cs="Arial"/>
          <w:sz w:val="20"/>
          <w:szCs w:val="20"/>
        </w:rPr>
        <w:t>Responsible for</w:t>
      </w:r>
      <w:proofErr w:type="gramEnd"/>
      <w:r w:rsidRPr="00AC0839">
        <w:rPr>
          <w:rFonts w:ascii="Arial" w:hAnsi="Arial" w:cs="Arial"/>
          <w:sz w:val="20"/>
          <w:szCs w:val="20"/>
        </w:rPr>
        <w:t xml:space="preserve"> hiring, training and support of</w:t>
      </w:r>
      <w:r w:rsidR="00A5409D" w:rsidRPr="00AC0839">
        <w:rPr>
          <w:rFonts w:ascii="Arial" w:hAnsi="Arial" w:cs="Arial"/>
          <w:sz w:val="20"/>
          <w:szCs w:val="20"/>
        </w:rPr>
        <w:t xml:space="preserve"> </w:t>
      </w:r>
      <w:r w:rsidR="00241EA4" w:rsidRPr="00AC0839">
        <w:rPr>
          <w:rFonts w:ascii="Arial" w:hAnsi="Arial" w:cs="Arial"/>
          <w:sz w:val="20"/>
          <w:szCs w:val="20"/>
        </w:rPr>
        <w:t>eight</w:t>
      </w:r>
      <w:r w:rsidR="00550166" w:rsidRPr="00AC0839">
        <w:rPr>
          <w:rFonts w:ascii="Arial" w:hAnsi="Arial" w:cs="Arial"/>
          <w:sz w:val="20"/>
          <w:szCs w:val="20"/>
        </w:rPr>
        <w:t xml:space="preserve"> sales representatives in Columbus, </w:t>
      </w:r>
    </w:p>
    <w:p w14:paraId="4EA8909C" w14:textId="77777777" w:rsidR="00550166" w:rsidRPr="00AC0839" w:rsidRDefault="00550166" w:rsidP="00241EA4">
      <w:pPr>
        <w:tabs>
          <w:tab w:val="left" w:pos="360"/>
          <w:tab w:val="left" w:pos="6300"/>
          <w:tab w:val="left" w:pos="7560"/>
        </w:tabs>
        <w:ind w:left="1080"/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Cincinnati and Dayton</w:t>
      </w:r>
    </w:p>
    <w:p w14:paraId="33C0A0B1" w14:textId="77777777" w:rsidR="004F4C7C" w:rsidRPr="00AC0839" w:rsidRDefault="00823F8B" w:rsidP="009E18CC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Increased division sales</w:t>
      </w:r>
      <w:r w:rsidR="00CB378F" w:rsidRPr="00AC0839">
        <w:rPr>
          <w:rFonts w:ascii="Arial" w:hAnsi="Arial" w:cs="Arial"/>
          <w:sz w:val="20"/>
          <w:szCs w:val="20"/>
        </w:rPr>
        <w:t xml:space="preserve"> from</w:t>
      </w:r>
      <w:r w:rsidR="00C1785C" w:rsidRPr="00AC0839">
        <w:rPr>
          <w:rFonts w:ascii="Arial" w:hAnsi="Arial" w:cs="Arial"/>
          <w:sz w:val="20"/>
          <w:szCs w:val="20"/>
        </w:rPr>
        <w:t xml:space="preserve"> $3.1</w:t>
      </w:r>
      <w:r w:rsidR="00E8177C" w:rsidRPr="00AC0839">
        <w:rPr>
          <w:rFonts w:ascii="Arial" w:hAnsi="Arial" w:cs="Arial"/>
          <w:sz w:val="20"/>
          <w:szCs w:val="20"/>
        </w:rPr>
        <w:t xml:space="preserve"> </w:t>
      </w:r>
      <w:r w:rsidR="00405DD4" w:rsidRPr="00AC0839">
        <w:rPr>
          <w:rFonts w:ascii="Arial" w:hAnsi="Arial" w:cs="Arial"/>
          <w:sz w:val="20"/>
          <w:szCs w:val="20"/>
        </w:rPr>
        <w:t>to $5.9</w:t>
      </w:r>
      <w:r w:rsidR="00706953" w:rsidRPr="00AC0839">
        <w:rPr>
          <w:rFonts w:ascii="Arial" w:hAnsi="Arial" w:cs="Arial"/>
          <w:sz w:val="20"/>
          <w:szCs w:val="20"/>
        </w:rPr>
        <w:t xml:space="preserve"> million representing 60% of southern Ohio sales</w:t>
      </w:r>
    </w:p>
    <w:p w14:paraId="7FE16EFA" w14:textId="77777777" w:rsidR="005A0C4B" w:rsidRPr="00AC0839" w:rsidRDefault="00AE636A" w:rsidP="00A5409D">
      <w:pPr>
        <w:numPr>
          <w:ilvl w:val="0"/>
          <w:numId w:val="4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 xml:space="preserve">Brand management </w:t>
      </w:r>
      <w:r w:rsidR="005A0C4B" w:rsidRPr="00AC0839">
        <w:rPr>
          <w:rFonts w:ascii="Arial" w:hAnsi="Arial" w:cs="Arial"/>
          <w:sz w:val="20"/>
          <w:szCs w:val="20"/>
        </w:rPr>
        <w:t>to satisfy and exceed supplier goals</w:t>
      </w:r>
      <w:r w:rsidR="00AA0AAC" w:rsidRPr="00AC0839">
        <w:rPr>
          <w:rFonts w:ascii="Arial" w:hAnsi="Arial" w:cs="Arial"/>
          <w:sz w:val="20"/>
          <w:szCs w:val="20"/>
        </w:rPr>
        <w:t xml:space="preserve"> in a highly competitive market</w:t>
      </w:r>
    </w:p>
    <w:p w14:paraId="066B745F" w14:textId="77777777" w:rsidR="00EA56F9" w:rsidRPr="00AC0839" w:rsidRDefault="00DF3A12" w:rsidP="00A5409D">
      <w:pPr>
        <w:tabs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AC0839">
        <w:rPr>
          <w:rFonts w:ascii="Arial" w:hAnsi="Arial" w:cs="Arial"/>
          <w:b/>
          <w:sz w:val="20"/>
          <w:szCs w:val="20"/>
        </w:rPr>
        <w:t xml:space="preserve">  </w:t>
      </w:r>
      <w:r w:rsidR="00A064D8" w:rsidRPr="00AC0839">
        <w:rPr>
          <w:rFonts w:ascii="Arial" w:hAnsi="Arial" w:cs="Arial"/>
          <w:b/>
          <w:sz w:val="20"/>
          <w:szCs w:val="20"/>
        </w:rPr>
        <w:t xml:space="preserve"> </w:t>
      </w:r>
      <w:r w:rsidRPr="00AC0839">
        <w:rPr>
          <w:rFonts w:ascii="Arial" w:hAnsi="Arial" w:cs="Arial"/>
          <w:b/>
          <w:sz w:val="20"/>
          <w:szCs w:val="20"/>
        </w:rPr>
        <w:t xml:space="preserve"> </w:t>
      </w:r>
      <w:r w:rsidR="00EA56F9" w:rsidRPr="00AC0839">
        <w:rPr>
          <w:rFonts w:ascii="Arial" w:hAnsi="Arial" w:cs="Arial"/>
          <w:b/>
          <w:sz w:val="20"/>
          <w:szCs w:val="20"/>
        </w:rPr>
        <w:t>Sales Representative</w:t>
      </w:r>
      <w:r w:rsidRPr="00AC0839">
        <w:rPr>
          <w:rFonts w:ascii="Arial" w:hAnsi="Arial" w:cs="Arial"/>
          <w:b/>
          <w:sz w:val="20"/>
          <w:szCs w:val="20"/>
        </w:rPr>
        <w:t xml:space="preserve"> </w:t>
      </w:r>
      <w:r w:rsidR="00E15106" w:rsidRPr="00AC0839">
        <w:rPr>
          <w:rFonts w:ascii="Arial" w:hAnsi="Arial" w:cs="Arial"/>
          <w:b/>
          <w:sz w:val="20"/>
          <w:szCs w:val="20"/>
        </w:rPr>
        <w:t xml:space="preserve">– Columbus, Ohio </w:t>
      </w:r>
      <w:r w:rsidRPr="00AC0839">
        <w:rPr>
          <w:rFonts w:ascii="Arial" w:hAnsi="Arial" w:cs="Arial"/>
          <w:b/>
          <w:sz w:val="20"/>
          <w:szCs w:val="20"/>
        </w:rPr>
        <w:t>(1996</w:t>
      </w:r>
      <w:r w:rsidR="00C328A4" w:rsidRPr="00AC0839">
        <w:rPr>
          <w:rFonts w:ascii="Arial" w:hAnsi="Arial" w:cs="Arial"/>
          <w:b/>
          <w:sz w:val="20"/>
          <w:szCs w:val="20"/>
        </w:rPr>
        <w:t xml:space="preserve"> - </w:t>
      </w:r>
      <w:r w:rsidRPr="00AC0839">
        <w:rPr>
          <w:rFonts w:ascii="Arial" w:hAnsi="Arial" w:cs="Arial"/>
          <w:b/>
          <w:sz w:val="20"/>
          <w:szCs w:val="20"/>
        </w:rPr>
        <w:t xml:space="preserve">2001) </w:t>
      </w:r>
    </w:p>
    <w:p w14:paraId="635C0440" w14:textId="77777777" w:rsidR="00CF2014" w:rsidRPr="00AC0839" w:rsidRDefault="00EA56F9" w:rsidP="00A5409D">
      <w:pPr>
        <w:numPr>
          <w:ilvl w:val="0"/>
          <w:numId w:val="5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Focused in on-premise and fine wine accounts</w:t>
      </w:r>
    </w:p>
    <w:p w14:paraId="5C1BFDBD" w14:textId="77777777" w:rsidR="00C235C6" w:rsidRPr="00AC0839" w:rsidRDefault="00C235C6" w:rsidP="00A5409D">
      <w:pPr>
        <w:numPr>
          <w:ilvl w:val="0"/>
          <w:numId w:val="5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Expanded account base by 55%</w:t>
      </w:r>
      <w:r w:rsidR="00950018" w:rsidRPr="00AC0839">
        <w:rPr>
          <w:rFonts w:ascii="Arial" w:hAnsi="Arial" w:cs="Arial"/>
          <w:sz w:val="20"/>
          <w:szCs w:val="20"/>
        </w:rPr>
        <w:t xml:space="preserve"> and sales from $120,000/year to $880,000/year</w:t>
      </w:r>
    </w:p>
    <w:p w14:paraId="38E22A7B" w14:textId="77777777" w:rsidR="00CC6DFC" w:rsidRPr="00AC0839" w:rsidRDefault="009079BA" w:rsidP="008A76A7">
      <w:pPr>
        <w:numPr>
          <w:ilvl w:val="0"/>
          <w:numId w:val="5"/>
        </w:numPr>
        <w:tabs>
          <w:tab w:val="clear" w:pos="1080"/>
          <w:tab w:val="left" w:pos="360"/>
          <w:tab w:val="num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Key speaker and developer of</w:t>
      </w:r>
      <w:r w:rsidR="008A76A7" w:rsidRPr="00AC0839">
        <w:rPr>
          <w:rFonts w:ascii="Arial" w:hAnsi="Arial" w:cs="Arial"/>
          <w:sz w:val="20"/>
          <w:szCs w:val="20"/>
        </w:rPr>
        <w:t xml:space="preserve"> an annual event</w:t>
      </w:r>
      <w:r w:rsidR="00550166" w:rsidRPr="00AC0839">
        <w:rPr>
          <w:rFonts w:ascii="Arial" w:hAnsi="Arial" w:cs="Arial"/>
          <w:sz w:val="20"/>
          <w:szCs w:val="20"/>
        </w:rPr>
        <w:t xml:space="preserve"> “</w:t>
      </w:r>
      <w:r w:rsidRPr="00AC0839">
        <w:rPr>
          <w:rFonts w:ascii="Arial" w:hAnsi="Arial" w:cs="Arial"/>
          <w:sz w:val="20"/>
          <w:szCs w:val="20"/>
        </w:rPr>
        <w:t>Wine Camp</w:t>
      </w:r>
      <w:r w:rsidR="00550166" w:rsidRPr="00AC0839">
        <w:rPr>
          <w:rFonts w:ascii="Arial" w:hAnsi="Arial" w:cs="Arial"/>
          <w:sz w:val="20"/>
          <w:szCs w:val="20"/>
        </w:rPr>
        <w:t xml:space="preserve">” at </w:t>
      </w:r>
      <w:r w:rsidRPr="00AC0839">
        <w:rPr>
          <w:rFonts w:ascii="Arial" w:hAnsi="Arial" w:cs="Arial"/>
          <w:sz w:val="20"/>
          <w:szCs w:val="20"/>
        </w:rPr>
        <w:t xml:space="preserve">a </w:t>
      </w:r>
      <w:r w:rsidR="00550166" w:rsidRPr="00AC0839">
        <w:rPr>
          <w:rFonts w:ascii="Arial" w:hAnsi="Arial" w:cs="Arial"/>
          <w:sz w:val="20"/>
          <w:szCs w:val="20"/>
        </w:rPr>
        <w:t>local lodge</w:t>
      </w:r>
      <w:r w:rsidRPr="00AC0839">
        <w:rPr>
          <w:rFonts w:ascii="Arial" w:hAnsi="Arial" w:cs="Arial"/>
          <w:sz w:val="20"/>
          <w:szCs w:val="20"/>
        </w:rPr>
        <w:t xml:space="preserve"> attracting </w:t>
      </w:r>
      <w:r w:rsidR="00CC6DFC" w:rsidRPr="00AC0839">
        <w:rPr>
          <w:rFonts w:ascii="Arial" w:hAnsi="Arial" w:cs="Arial"/>
          <w:sz w:val="20"/>
          <w:szCs w:val="20"/>
        </w:rPr>
        <w:t xml:space="preserve">over </w:t>
      </w:r>
    </w:p>
    <w:p w14:paraId="57847CF6" w14:textId="77777777" w:rsidR="00CF2014" w:rsidRPr="00AC0839" w:rsidRDefault="009079BA" w:rsidP="00CC6DFC">
      <w:pPr>
        <w:tabs>
          <w:tab w:val="left" w:pos="360"/>
          <w:tab w:val="left" w:pos="6300"/>
          <w:tab w:val="left" w:pos="7560"/>
        </w:tabs>
        <w:ind w:left="1080"/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 xml:space="preserve">100 people from </w:t>
      </w:r>
      <w:r w:rsidR="00DF3A12" w:rsidRPr="00AC0839">
        <w:rPr>
          <w:rFonts w:ascii="Arial" w:hAnsi="Arial" w:cs="Arial"/>
          <w:sz w:val="20"/>
          <w:szCs w:val="20"/>
        </w:rPr>
        <w:t xml:space="preserve">a </w:t>
      </w:r>
      <w:r w:rsidRPr="00AC0839">
        <w:rPr>
          <w:rFonts w:ascii="Arial" w:hAnsi="Arial" w:cs="Arial"/>
          <w:sz w:val="20"/>
          <w:szCs w:val="20"/>
        </w:rPr>
        <w:t>multi-state area attending a weekend of wine education</w:t>
      </w:r>
    </w:p>
    <w:p w14:paraId="10BABFC3" w14:textId="77777777" w:rsidR="00E27A60" w:rsidRPr="00AC0839" w:rsidRDefault="00E27A60" w:rsidP="00FB78DF">
      <w:pPr>
        <w:pBdr>
          <w:bottom w:val="single" w:sz="4" w:space="1" w:color="auto"/>
        </w:pBdr>
        <w:tabs>
          <w:tab w:val="left" w:pos="900"/>
          <w:tab w:val="left" w:pos="6300"/>
          <w:tab w:val="left" w:pos="7560"/>
        </w:tabs>
        <w:jc w:val="center"/>
        <w:rPr>
          <w:rFonts w:ascii="Arial" w:hAnsi="Arial" w:cs="Arial"/>
          <w:b/>
          <w:smallCaps/>
        </w:rPr>
      </w:pPr>
    </w:p>
    <w:p w14:paraId="675B5FDF" w14:textId="77777777" w:rsidR="00890C8E" w:rsidRDefault="00890C8E" w:rsidP="00FB78DF">
      <w:pPr>
        <w:pBdr>
          <w:bottom w:val="single" w:sz="4" w:space="1" w:color="auto"/>
        </w:pBdr>
        <w:tabs>
          <w:tab w:val="left" w:pos="900"/>
          <w:tab w:val="left" w:pos="6300"/>
          <w:tab w:val="left" w:pos="7560"/>
        </w:tabs>
        <w:jc w:val="center"/>
        <w:rPr>
          <w:rFonts w:ascii="Arial" w:hAnsi="Arial" w:cs="Arial"/>
          <w:b/>
          <w:smallCaps/>
        </w:rPr>
      </w:pPr>
    </w:p>
    <w:p w14:paraId="3779EB84" w14:textId="77777777" w:rsidR="00A32831" w:rsidRPr="00AC0839" w:rsidRDefault="00E15106" w:rsidP="00FB78DF">
      <w:pPr>
        <w:pBdr>
          <w:bottom w:val="single" w:sz="4" w:space="1" w:color="auto"/>
        </w:pBdr>
        <w:tabs>
          <w:tab w:val="left" w:pos="900"/>
          <w:tab w:val="left" w:pos="6300"/>
          <w:tab w:val="left" w:pos="7560"/>
        </w:tabs>
        <w:jc w:val="center"/>
        <w:rPr>
          <w:rFonts w:ascii="Arial" w:hAnsi="Arial" w:cs="Arial"/>
          <w:b/>
          <w:smallCaps/>
        </w:rPr>
      </w:pPr>
      <w:r w:rsidRPr="00AC0839">
        <w:rPr>
          <w:rFonts w:ascii="Arial" w:hAnsi="Arial" w:cs="Arial"/>
          <w:b/>
          <w:smallCaps/>
        </w:rPr>
        <w:t>Education</w:t>
      </w:r>
    </w:p>
    <w:p w14:paraId="5B4D0A4F" w14:textId="77777777" w:rsidR="00A064D8" w:rsidRPr="00AC0839" w:rsidRDefault="00E15106" w:rsidP="00A064D8">
      <w:pPr>
        <w:tabs>
          <w:tab w:val="left" w:pos="900"/>
        </w:tabs>
        <w:rPr>
          <w:rFonts w:ascii="Arial" w:hAnsi="Arial" w:cs="Arial"/>
          <w:b/>
        </w:rPr>
      </w:pPr>
      <w:r w:rsidRPr="00AC0839">
        <w:rPr>
          <w:rFonts w:ascii="Arial" w:hAnsi="Arial" w:cs="Arial"/>
          <w:b/>
        </w:rPr>
        <w:t>The Ohio State University</w:t>
      </w:r>
    </w:p>
    <w:p w14:paraId="35914CFF" w14:textId="77777777" w:rsidR="00A064D8" w:rsidRPr="00AC0839" w:rsidRDefault="00E15106" w:rsidP="00A064D8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Master of Arts, Business Administration (MBA) completed first year (1996)</w:t>
      </w:r>
    </w:p>
    <w:p w14:paraId="22439360" w14:textId="77777777" w:rsidR="00A32831" w:rsidRPr="00AC0839" w:rsidRDefault="00E15106" w:rsidP="00A064D8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AC0839">
        <w:rPr>
          <w:rFonts w:ascii="Arial" w:hAnsi="Arial" w:cs="Arial"/>
          <w:sz w:val="20"/>
          <w:szCs w:val="20"/>
        </w:rPr>
        <w:t>Bachelor of Arts degree, International Studies (1991)</w:t>
      </w:r>
    </w:p>
    <w:p w14:paraId="1579A152" w14:textId="77777777" w:rsidR="00281B0C" w:rsidRPr="00AC0839" w:rsidRDefault="00281B0C" w:rsidP="00281B0C">
      <w:pPr>
        <w:tabs>
          <w:tab w:val="left" w:pos="900"/>
          <w:tab w:val="left" w:pos="6300"/>
          <w:tab w:val="left" w:pos="7560"/>
        </w:tabs>
        <w:rPr>
          <w:rFonts w:ascii="Arial" w:hAnsi="Arial" w:cs="Arial"/>
          <w:b/>
        </w:rPr>
      </w:pPr>
      <w:r w:rsidRPr="00AC0839">
        <w:rPr>
          <w:rFonts w:ascii="Arial" w:hAnsi="Arial" w:cs="Arial"/>
          <w:b/>
        </w:rPr>
        <w:t>Court of Master Sommeliers</w:t>
      </w:r>
    </w:p>
    <w:p w14:paraId="762E794A" w14:textId="77777777" w:rsidR="0086159F" w:rsidRDefault="00AB5865" w:rsidP="0086159F">
      <w:pPr>
        <w:numPr>
          <w:ilvl w:val="0"/>
          <w:numId w:val="7"/>
        </w:numPr>
        <w:tabs>
          <w:tab w:val="left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</w:t>
      </w:r>
      <w:r w:rsidR="00281B0C" w:rsidRPr="00AC0839">
        <w:rPr>
          <w:rFonts w:ascii="Arial" w:hAnsi="Arial" w:cs="Arial"/>
          <w:sz w:val="20"/>
          <w:szCs w:val="20"/>
        </w:rPr>
        <w:t xml:space="preserve"> Sommelier Course</w:t>
      </w:r>
      <w:r w:rsidR="00CA3165" w:rsidRPr="00AC0839">
        <w:rPr>
          <w:rFonts w:ascii="Arial" w:hAnsi="Arial" w:cs="Arial"/>
          <w:sz w:val="20"/>
          <w:szCs w:val="20"/>
        </w:rPr>
        <w:t xml:space="preserve"> (2004)</w:t>
      </w:r>
    </w:p>
    <w:p w14:paraId="6FEFF60E" w14:textId="77777777" w:rsidR="00B30D74" w:rsidRDefault="00330F70" w:rsidP="00330F70">
      <w:pPr>
        <w:tabs>
          <w:tab w:val="left" w:pos="900"/>
          <w:tab w:val="left" w:pos="6300"/>
          <w:tab w:val="left" w:pos="7560"/>
        </w:tabs>
        <w:rPr>
          <w:rFonts w:ascii="Arial" w:hAnsi="Arial" w:cs="Arial"/>
          <w:b/>
        </w:rPr>
      </w:pPr>
      <w:r w:rsidRPr="00330F70">
        <w:rPr>
          <w:rFonts w:ascii="Arial" w:hAnsi="Arial" w:cs="Arial"/>
          <w:b/>
        </w:rPr>
        <w:t>CSWS</w:t>
      </w:r>
      <w:r>
        <w:rPr>
          <w:rFonts w:ascii="Arial" w:hAnsi="Arial" w:cs="Arial"/>
          <w:b/>
        </w:rPr>
        <w:t xml:space="preserve"> </w:t>
      </w:r>
    </w:p>
    <w:p w14:paraId="63BF5FC2" w14:textId="77777777" w:rsidR="00330F70" w:rsidRPr="00330F70" w:rsidRDefault="00330F70" w:rsidP="00B30D74">
      <w:pPr>
        <w:numPr>
          <w:ilvl w:val="0"/>
          <w:numId w:val="7"/>
        </w:numPr>
        <w:tabs>
          <w:tab w:val="left" w:pos="900"/>
          <w:tab w:val="left" w:pos="6300"/>
          <w:tab w:val="left" w:pos="7560"/>
        </w:tabs>
        <w:rPr>
          <w:rFonts w:ascii="Arial" w:hAnsi="Arial" w:cs="Arial"/>
          <w:sz w:val="20"/>
          <w:szCs w:val="20"/>
        </w:rPr>
      </w:pPr>
      <w:r w:rsidRPr="00330F70">
        <w:rPr>
          <w:rFonts w:ascii="Arial" w:hAnsi="Arial" w:cs="Arial"/>
          <w:sz w:val="20"/>
          <w:szCs w:val="20"/>
        </w:rPr>
        <w:t xml:space="preserve">Certified Sherry Wine Specialist </w:t>
      </w:r>
      <w:r>
        <w:rPr>
          <w:rFonts w:ascii="Arial" w:hAnsi="Arial" w:cs="Arial"/>
          <w:sz w:val="20"/>
          <w:szCs w:val="20"/>
        </w:rPr>
        <w:t>(</w:t>
      </w:r>
      <w:r w:rsidRPr="00330F70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</w:t>
      </w:r>
    </w:p>
    <w:sectPr w:rsidR="00330F70" w:rsidRPr="00330F70" w:rsidSect="006522A9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E7"/>
    <w:multiLevelType w:val="hybridMultilevel"/>
    <w:tmpl w:val="64C441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50F643E"/>
    <w:multiLevelType w:val="hybridMultilevel"/>
    <w:tmpl w:val="F3D6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0BB9"/>
    <w:multiLevelType w:val="hybridMultilevel"/>
    <w:tmpl w:val="B2C8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776"/>
    <w:multiLevelType w:val="hybridMultilevel"/>
    <w:tmpl w:val="5E1CD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6C29"/>
    <w:multiLevelType w:val="hybridMultilevel"/>
    <w:tmpl w:val="778472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26B3D"/>
    <w:multiLevelType w:val="hybridMultilevel"/>
    <w:tmpl w:val="9CC8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6F80"/>
    <w:multiLevelType w:val="hybridMultilevel"/>
    <w:tmpl w:val="BF501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807FD"/>
    <w:multiLevelType w:val="hybridMultilevel"/>
    <w:tmpl w:val="7050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91762F"/>
    <w:multiLevelType w:val="hybridMultilevel"/>
    <w:tmpl w:val="99B65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5117"/>
    <w:multiLevelType w:val="hybridMultilevel"/>
    <w:tmpl w:val="74E61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715DC5"/>
    <w:multiLevelType w:val="hybridMultilevel"/>
    <w:tmpl w:val="246EF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905"/>
    <w:rsid w:val="00027B59"/>
    <w:rsid w:val="000525AF"/>
    <w:rsid w:val="00077C19"/>
    <w:rsid w:val="00083CA5"/>
    <w:rsid w:val="0015791E"/>
    <w:rsid w:val="0016549E"/>
    <w:rsid w:val="00174327"/>
    <w:rsid w:val="001C74BD"/>
    <w:rsid w:val="00206A0B"/>
    <w:rsid w:val="00241EA4"/>
    <w:rsid w:val="00243819"/>
    <w:rsid w:val="00281B0C"/>
    <w:rsid w:val="00281D62"/>
    <w:rsid w:val="00284CAE"/>
    <w:rsid w:val="002A09B4"/>
    <w:rsid w:val="002A1290"/>
    <w:rsid w:val="002A1931"/>
    <w:rsid w:val="002C4869"/>
    <w:rsid w:val="002D47AC"/>
    <w:rsid w:val="002E72C5"/>
    <w:rsid w:val="003041FE"/>
    <w:rsid w:val="00313F0C"/>
    <w:rsid w:val="00330F70"/>
    <w:rsid w:val="0033198B"/>
    <w:rsid w:val="00350794"/>
    <w:rsid w:val="00362D2D"/>
    <w:rsid w:val="003B6FD0"/>
    <w:rsid w:val="003D0724"/>
    <w:rsid w:val="00405DD4"/>
    <w:rsid w:val="00411EC7"/>
    <w:rsid w:val="00425835"/>
    <w:rsid w:val="00446FE4"/>
    <w:rsid w:val="0044721F"/>
    <w:rsid w:val="004759B8"/>
    <w:rsid w:val="004853B7"/>
    <w:rsid w:val="004921E5"/>
    <w:rsid w:val="004B54FA"/>
    <w:rsid w:val="004C6B63"/>
    <w:rsid w:val="004D1129"/>
    <w:rsid w:val="004E4D7D"/>
    <w:rsid w:val="004E6B94"/>
    <w:rsid w:val="004E6C94"/>
    <w:rsid w:val="004F4C7C"/>
    <w:rsid w:val="00550166"/>
    <w:rsid w:val="005A0C4B"/>
    <w:rsid w:val="005F1D2D"/>
    <w:rsid w:val="005F7FDD"/>
    <w:rsid w:val="006522A9"/>
    <w:rsid w:val="00656D62"/>
    <w:rsid w:val="0067739C"/>
    <w:rsid w:val="00684325"/>
    <w:rsid w:val="0069093B"/>
    <w:rsid w:val="006D2017"/>
    <w:rsid w:val="006E3A84"/>
    <w:rsid w:val="0070083C"/>
    <w:rsid w:val="0070556E"/>
    <w:rsid w:val="00706953"/>
    <w:rsid w:val="007834F4"/>
    <w:rsid w:val="007C58D6"/>
    <w:rsid w:val="007F64FD"/>
    <w:rsid w:val="00815DC9"/>
    <w:rsid w:val="00823F8B"/>
    <w:rsid w:val="0086159F"/>
    <w:rsid w:val="00885AD8"/>
    <w:rsid w:val="00890C8E"/>
    <w:rsid w:val="008A76A7"/>
    <w:rsid w:val="008B32A0"/>
    <w:rsid w:val="008B5C09"/>
    <w:rsid w:val="008B76A0"/>
    <w:rsid w:val="009079BA"/>
    <w:rsid w:val="00950018"/>
    <w:rsid w:val="0098275E"/>
    <w:rsid w:val="009D5BA0"/>
    <w:rsid w:val="009E18CC"/>
    <w:rsid w:val="00A064D8"/>
    <w:rsid w:val="00A11A96"/>
    <w:rsid w:val="00A32831"/>
    <w:rsid w:val="00A53892"/>
    <w:rsid w:val="00A5409D"/>
    <w:rsid w:val="00A67C62"/>
    <w:rsid w:val="00A8532A"/>
    <w:rsid w:val="00AA0AAC"/>
    <w:rsid w:val="00AB5865"/>
    <w:rsid w:val="00AC0839"/>
    <w:rsid w:val="00AC3338"/>
    <w:rsid w:val="00AC3E2E"/>
    <w:rsid w:val="00AD676F"/>
    <w:rsid w:val="00AE636A"/>
    <w:rsid w:val="00B07F62"/>
    <w:rsid w:val="00B30D74"/>
    <w:rsid w:val="00B548C2"/>
    <w:rsid w:val="00B65EC3"/>
    <w:rsid w:val="00B67141"/>
    <w:rsid w:val="00B75E43"/>
    <w:rsid w:val="00B901A5"/>
    <w:rsid w:val="00C1785C"/>
    <w:rsid w:val="00C17A05"/>
    <w:rsid w:val="00C235C6"/>
    <w:rsid w:val="00C237C5"/>
    <w:rsid w:val="00C328A4"/>
    <w:rsid w:val="00C854A0"/>
    <w:rsid w:val="00CA3165"/>
    <w:rsid w:val="00CB2F01"/>
    <w:rsid w:val="00CB378F"/>
    <w:rsid w:val="00CC6DFC"/>
    <w:rsid w:val="00CE3327"/>
    <w:rsid w:val="00CF2014"/>
    <w:rsid w:val="00D13AC5"/>
    <w:rsid w:val="00D41B64"/>
    <w:rsid w:val="00D67260"/>
    <w:rsid w:val="00DB2EE8"/>
    <w:rsid w:val="00DB7905"/>
    <w:rsid w:val="00DF3A12"/>
    <w:rsid w:val="00E15106"/>
    <w:rsid w:val="00E27A60"/>
    <w:rsid w:val="00E333DF"/>
    <w:rsid w:val="00E8177C"/>
    <w:rsid w:val="00E82F93"/>
    <w:rsid w:val="00E968EA"/>
    <w:rsid w:val="00EA56F9"/>
    <w:rsid w:val="00EB040F"/>
    <w:rsid w:val="00ED20CA"/>
    <w:rsid w:val="00F26989"/>
    <w:rsid w:val="00F360EF"/>
    <w:rsid w:val="00F6293E"/>
    <w:rsid w:val="00F7307E"/>
    <w:rsid w:val="00F951F3"/>
    <w:rsid w:val="00FB78DF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5D62E"/>
  <w15:chartTrackingRefBased/>
  <w15:docId w15:val="{31386D2E-4E06-4643-BB4D-3A35E26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Broman Pedersen</vt:lpstr>
    </vt:vector>
  </TitlesOfParts>
  <Company>Vintage Wine Distributor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Broman Pedersen</dc:title>
  <dc:subject/>
  <dc:creator>Todd Pedersen</dc:creator>
  <cp:keywords/>
  <cp:lastModifiedBy>Todd pedersen</cp:lastModifiedBy>
  <cp:revision>13</cp:revision>
  <cp:lastPrinted>2020-09-02T23:16:00Z</cp:lastPrinted>
  <dcterms:created xsi:type="dcterms:W3CDTF">2020-09-02T22:43:00Z</dcterms:created>
  <dcterms:modified xsi:type="dcterms:W3CDTF">2020-09-02T23:28:00Z</dcterms:modified>
</cp:coreProperties>
</file>