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42" w:rsidRPr="008E5894" w:rsidRDefault="00C92042" w:rsidP="004C7202">
      <w:pPr>
        <w:spacing w:after="240"/>
        <w:jc w:val="center"/>
        <w:rPr>
          <w:rFonts w:ascii="Calibri" w:hAnsi="Calibri" w:cs="Calibri"/>
          <w:b/>
          <w:caps/>
          <w:color w:val="FFFFFF"/>
          <w:spacing w:val="30"/>
          <w:sz w:val="52"/>
          <w:szCs w:val="52"/>
        </w:rPr>
      </w:pPr>
      <w:r>
        <w:rPr>
          <w:noProof/>
        </w:rPr>
        <w:pict>
          <v:rect id="Rectangle 1" o:spid="_x0000_s1026" style="position:absolute;left:0;text-align:left;margin-left:-38.5pt;margin-top:-28.3pt;width:615.5pt;height:6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" fillcolor="#224e76" stroked="f" strokeweight="1.75pt">
            <v:stroke endcap="round"/>
            <v:path arrowok="t"/>
          </v:rect>
        </w:pict>
      </w:r>
      <w:r>
        <w:rPr>
          <w:noProof/>
        </w:rPr>
        <w:pict>
          <v:rect id="Rectangle 2" o:spid="_x0000_s1027" style="position:absolute;left:0;text-align:left;margin-left:1132.8pt;margin-top:37.7pt;width:612pt;height:23.5pt;z-index:-251657216;visibility:visible;mso-position-horizontal:righ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" fillcolor="#f3f5f7" stroked="f" strokeweight="2pt">
            <w10:wrap anchorx="page"/>
          </v:rect>
        </w:pict>
      </w:r>
      <w:r>
        <w:rPr>
          <w:rFonts w:ascii="Calibri" w:hAnsi="Calibri" w:cs="Calibri"/>
          <w:b/>
          <w:caps/>
          <w:color w:val="FFFFFF"/>
          <w:spacing w:val="30"/>
          <w:sz w:val="52"/>
          <w:szCs w:val="52"/>
        </w:rPr>
        <w:t>GREG MCCONNELL</w:t>
      </w:r>
    </w:p>
    <w:p w:rsidR="00C92042" w:rsidRPr="004A2966" w:rsidRDefault="00C92042" w:rsidP="00494C45">
      <w:pPr>
        <w:jc w:val="center"/>
        <w:rPr>
          <w:rFonts w:ascii="Calibri" w:hAnsi="Calibri" w:cs="Calibri"/>
          <w:spacing w:val="30"/>
          <w:sz w:val="20"/>
          <w:szCs w:val="20"/>
        </w:rPr>
      </w:pPr>
      <w:r w:rsidRPr="004A2966">
        <w:rPr>
          <w:rFonts w:ascii="Calibri" w:hAnsi="Calibri" w:cs="Calibri"/>
          <w:spacing w:val="30"/>
          <w:sz w:val="20"/>
          <w:szCs w:val="20"/>
        </w:rPr>
        <w:t xml:space="preserve">(562) 631-9869 • gmmcconnell7373@yahoo.com • Lakewood, CA • </w:t>
      </w:r>
      <w:hyperlink r:id="rId7" w:history="1">
        <w:r w:rsidRPr="004A2966">
          <w:rPr>
            <w:rStyle w:val="Hyperlink"/>
            <w:rFonts w:ascii="Calibri" w:hAnsi="Calibri" w:cs="Calibri"/>
            <w:spacing w:val="30"/>
            <w:sz w:val="20"/>
            <w:szCs w:val="20"/>
          </w:rPr>
          <w:t>linkedin.com/in/gmmcconnell</w:t>
        </w:r>
      </w:hyperlink>
    </w:p>
    <w:p w:rsidR="00C92042" w:rsidRPr="008E5894" w:rsidRDefault="00C92042" w:rsidP="00641E49">
      <w:pPr>
        <w:jc w:val="both"/>
        <w:rPr>
          <w:rFonts w:ascii="Calibri" w:hAnsi="Calibri" w:cs="Calibri"/>
          <w:sz w:val="22"/>
          <w:szCs w:val="22"/>
        </w:rPr>
      </w:pPr>
    </w:p>
    <w:p w:rsidR="00C92042" w:rsidRPr="009C4E6E" w:rsidRDefault="00C92042" w:rsidP="00355CCD">
      <w:pPr>
        <w:jc w:val="center"/>
        <w:rPr>
          <w:rFonts w:ascii="Calibri" w:hAnsi="Calibri" w:cs="Calibri"/>
          <w:b/>
          <w:smallCaps/>
          <w:color w:val="3B4658"/>
          <w:spacing w:val="20"/>
          <w:sz w:val="36"/>
          <w:szCs w:val="36"/>
        </w:rPr>
      </w:pPr>
      <w:r w:rsidRPr="009C4E6E">
        <w:rPr>
          <w:rFonts w:ascii="Calibri" w:hAnsi="Calibri" w:cs="Calibri"/>
          <w:b/>
          <w:smallCaps/>
          <w:color w:val="143F6A"/>
          <w:spacing w:val="20"/>
          <w:sz w:val="36"/>
          <w:szCs w:val="36"/>
        </w:rPr>
        <w:t>SALES PROFESSIONAL</w:t>
      </w:r>
    </w:p>
    <w:p w:rsidR="00C92042" w:rsidRPr="00322636" w:rsidRDefault="00C92042" w:rsidP="002E341A">
      <w:pPr>
        <w:spacing w:after="120"/>
        <w:jc w:val="center"/>
        <w:rPr>
          <w:rFonts w:ascii="Calibri" w:hAnsi="Calibri" w:cs="Calibri"/>
          <w:b/>
          <w:i/>
          <w:sz w:val="21"/>
          <w:szCs w:val="21"/>
        </w:rPr>
      </w:pPr>
      <w:r w:rsidRPr="00BA2592">
        <w:rPr>
          <w:rFonts w:ascii="Calibri" w:hAnsi="Calibri" w:cs="Calibri"/>
          <w:b/>
          <w:i/>
          <w:sz w:val="21"/>
          <w:szCs w:val="21"/>
        </w:rPr>
        <w:t xml:space="preserve">Increasing profitability and market share by </w:t>
      </w:r>
      <w:r w:rsidRPr="00322636">
        <w:rPr>
          <w:rFonts w:ascii="Calibri" w:hAnsi="Calibri" w:cs="Calibri"/>
          <w:b/>
          <w:i/>
          <w:sz w:val="21"/>
          <w:szCs w:val="21"/>
        </w:rPr>
        <w:t>expanding distribution channels and developing key account programming</w:t>
      </w:r>
    </w:p>
    <w:p w:rsidR="00C92042" w:rsidRPr="00142B15" w:rsidRDefault="00C92042" w:rsidP="00133209">
      <w:pPr>
        <w:spacing w:line="276" w:lineRule="auto"/>
        <w:rPr>
          <w:rFonts w:ascii="Calibri" w:hAnsi="Calibri" w:cs="Calibri"/>
          <w:sz w:val="22"/>
          <w:szCs w:val="22"/>
        </w:rPr>
      </w:pPr>
      <w:bookmarkStart w:id="0" w:name="_Hlk517787760"/>
      <w:r w:rsidRPr="00322636">
        <w:rPr>
          <w:rFonts w:ascii="Calibri" w:hAnsi="Calibri" w:cs="Calibri"/>
          <w:sz w:val="22"/>
          <w:szCs w:val="22"/>
        </w:rPr>
        <w:t xml:space="preserve">Innovative and revenue-driven sales and operations professional with extensive experience </w:t>
      </w:r>
      <w:r>
        <w:rPr>
          <w:rFonts w:ascii="Calibri" w:hAnsi="Calibri" w:cs="Calibri"/>
          <w:sz w:val="22"/>
          <w:szCs w:val="22"/>
        </w:rPr>
        <w:t>driving sales growth and increasing market share through the expansion of distribution channels and development of key account pro</w:t>
      </w:r>
      <w:r w:rsidRPr="00142B15">
        <w:rPr>
          <w:rFonts w:ascii="Calibri" w:hAnsi="Calibri" w:cs="Calibri"/>
          <w:sz w:val="22"/>
          <w:szCs w:val="22"/>
        </w:rPr>
        <w:t xml:space="preserve">gramming. </w:t>
      </w:r>
      <w:r>
        <w:rPr>
          <w:rFonts w:ascii="Calibri" w:hAnsi="Calibri" w:cs="Calibri"/>
          <w:sz w:val="22"/>
          <w:szCs w:val="22"/>
        </w:rPr>
        <w:t xml:space="preserve">Successful history of launching new </w:t>
      </w:r>
      <w:r w:rsidRPr="00142B15">
        <w:rPr>
          <w:rFonts w:ascii="Calibri" w:hAnsi="Calibri" w:cs="Calibri"/>
          <w:sz w:val="22"/>
          <w:szCs w:val="22"/>
        </w:rPr>
        <w:t>products and establishing market share and exposure within new product categories. Strong record of success in presentation development, fact-based selling techniques, and strategic planning. Adept at building and maintaining exceptional client relationships, identifying client needs and upselling when possible to further meet those needs. Highly effective cross-functional team leader, motivating performance and delivering above-quota results.</w:t>
      </w:r>
    </w:p>
    <w:bookmarkEnd w:id="0"/>
    <w:p w:rsidR="00C92042" w:rsidRPr="00CC4CEE" w:rsidRDefault="00C92042" w:rsidP="00730848">
      <w:pPr>
        <w:jc w:val="center"/>
        <w:rPr>
          <w:rFonts w:ascii="Calibri" w:hAnsi="Calibri" w:cs="Calibri"/>
          <w:sz w:val="8"/>
          <w:szCs w:val="8"/>
          <w:highlight w:val="yellow"/>
        </w:rPr>
      </w:pPr>
    </w:p>
    <w:p w:rsidR="00C92042" w:rsidRPr="002320D5" w:rsidRDefault="00C92042" w:rsidP="003B46BA">
      <w:pPr>
        <w:pStyle w:val="ListParagraph"/>
        <w:numPr>
          <w:ilvl w:val="0"/>
          <w:numId w:val="18"/>
        </w:numPr>
        <w:rPr>
          <w:rFonts w:ascii="Calibri" w:hAnsi="Calibri" w:cs="Calibri"/>
          <w:sz w:val="20"/>
          <w:szCs w:val="20"/>
          <w:highlight w:val="yellow"/>
        </w:rPr>
        <w:sectPr w:rsidR="00C92042" w:rsidRPr="002320D5" w:rsidSect="0035287D">
          <w:headerReference w:type="default" r:id="rId8"/>
          <w:pgSz w:w="12240" w:h="15840" w:code="1"/>
          <w:pgMar w:top="432" w:right="720" w:bottom="288" w:left="720" w:header="432" w:footer="288" w:gutter="0"/>
          <w:cols w:space="720"/>
          <w:titlePg/>
          <w:docGrid w:linePitch="360"/>
        </w:sectPr>
      </w:pPr>
    </w:p>
    <w:p w:rsidR="00C92042" w:rsidRPr="00B27C76" w:rsidRDefault="00C92042" w:rsidP="006333AC">
      <w:pPr>
        <w:spacing w:after="60"/>
        <w:jc w:val="center"/>
        <w:rPr>
          <w:rFonts w:ascii="Calibri" w:hAnsi="Calibri" w:cs="Calibri"/>
          <w:b/>
          <w:i/>
          <w:color w:val="657689"/>
          <w:sz w:val="20"/>
          <w:szCs w:val="20"/>
        </w:rPr>
      </w:pPr>
      <w:r w:rsidRPr="00B27C76">
        <w:rPr>
          <w:rFonts w:ascii="Calibri" w:hAnsi="Calibri" w:cs="Calibri"/>
          <w:b/>
          <w:i/>
          <w:color w:val="657689"/>
          <w:sz w:val="20"/>
          <w:szCs w:val="20"/>
        </w:rPr>
        <w:t>Core Competencies</w:t>
      </w:r>
    </w:p>
    <w:p w:rsidR="00C92042" w:rsidRPr="00B27C76" w:rsidRDefault="00C92042" w:rsidP="00B27C76">
      <w:pPr>
        <w:spacing w:after="60"/>
        <w:jc w:val="center"/>
        <w:rPr>
          <w:rFonts w:ascii="Calibri" w:hAnsi="Calibri" w:cs="Calibri"/>
          <w:color w:val="000000"/>
          <w:sz w:val="18"/>
          <w:szCs w:val="18"/>
        </w:rPr>
      </w:pPr>
      <w:r w:rsidRPr="00B27C76">
        <w:rPr>
          <w:rFonts w:ascii="Calibri" w:hAnsi="Calibri" w:cs="Calibri"/>
          <w:color w:val="000000"/>
          <w:sz w:val="18"/>
          <w:szCs w:val="18"/>
        </w:rPr>
        <w:t>Relationship Management • Key Account Programming • Distribution Channel Expansion • New Product Launches • Operational Excellence &amp; Efficiency • Fact-Based Selling • Strategic Partnerships • Strategic Planning • Team Leadership</w:t>
      </w:r>
    </w:p>
    <w:p w:rsidR="00C92042" w:rsidRPr="00242A75" w:rsidRDefault="00C92042" w:rsidP="00242A75">
      <w:pPr>
        <w:spacing w:after="60"/>
        <w:jc w:val="center"/>
        <w:rPr>
          <w:rFonts w:ascii="Calibri" w:hAnsi="Calibri" w:cs="Calibri"/>
          <w:b/>
          <w:i/>
          <w:sz w:val="18"/>
          <w:szCs w:val="18"/>
        </w:rPr>
      </w:pPr>
      <w:r w:rsidRPr="00B27C76">
        <w:rPr>
          <w:rFonts w:ascii="Calibri" w:hAnsi="Calibri" w:cs="Calibri"/>
          <w:b/>
          <w:i/>
          <w:sz w:val="18"/>
          <w:szCs w:val="18"/>
          <w:u w:val="single"/>
        </w:rPr>
        <w:t>Technology</w:t>
      </w:r>
      <w:r w:rsidRPr="00B27C76">
        <w:rPr>
          <w:rFonts w:ascii="Calibri" w:hAnsi="Calibri" w:cs="Calibri"/>
          <w:b/>
          <w:i/>
          <w:sz w:val="18"/>
          <w:szCs w:val="18"/>
        </w:rPr>
        <w:t>: Manhattan, SAP, Jennifer P2V, Vocollect, WMS, YMS, Teletrac, Infor, Reddwerks, EDI, Insight, Kronos, ADP, PeopleFluent, Red-Prairie, MAS 90, MAS 200, PRISM, MapPoint, Microsoft Office, Global Edge, Sharepoint, MLS, Nielsen</w:t>
      </w:r>
    </w:p>
    <w:p w:rsidR="00C92042" w:rsidRPr="00B27C76" w:rsidRDefault="00C92042" w:rsidP="00B06481">
      <w:pPr>
        <w:jc w:val="center"/>
        <w:rPr>
          <w:rFonts w:ascii="Calibri" w:hAnsi="Calibri" w:cs="Calibri"/>
          <w:sz w:val="12"/>
          <w:szCs w:val="12"/>
        </w:rPr>
      </w:pPr>
    </w:p>
    <w:p w:rsidR="00C92042" w:rsidRPr="00B27C76" w:rsidRDefault="00C92042" w:rsidP="005F005A">
      <w:pPr>
        <w:shd w:val="clear" w:color="auto" w:fill="F3F5F7"/>
        <w:spacing w:line="276" w:lineRule="auto"/>
        <w:jc w:val="center"/>
        <w:rPr>
          <w:rFonts w:ascii="Calibri" w:hAnsi="Calibri" w:cs="Calibri"/>
          <w:b/>
          <w:i/>
          <w:color w:val="657689"/>
          <w:sz w:val="20"/>
          <w:szCs w:val="20"/>
        </w:rPr>
      </w:pPr>
      <w:r w:rsidRPr="00B27C76">
        <w:rPr>
          <w:rFonts w:ascii="Calibri" w:hAnsi="Calibri" w:cs="Calibri"/>
          <w:b/>
          <w:i/>
          <w:color w:val="657689"/>
          <w:sz w:val="20"/>
          <w:szCs w:val="20"/>
        </w:rPr>
        <w:t>Professional Experience</w:t>
      </w:r>
    </w:p>
    <w:p w:rsidR="00C92042" w:rsidRPr="00CC4CEE" w:rsidRDefault="00C92042">
      <w:pPr>
        <w:rPr>
          <w:rFonts w:ascii="Calibri" w:hAnsi="Calibri" w:cs="Calibri"/>
          <w:b/>
          <w:sz w:val="12"/>
          <w:szCs w:val="12"/>
          <w:highlight w:val="yellow"/>
        </w:rPr>
      </w:pPr>
    </w:p>
    <w:p w:rsidR="00C92042" w:rsidRPr="00242A75" w:rsidRDefault="00C92042" w:rsidP="008815FA">
      <w:pPr>
        <w:jc w:val="center"/>
        <w:rPr>
          <w:rFonts w:ascii="Calibri" w:hAnsi="Calibri" w:cs="Calibri"/>
          <w:sz w:val="22"/>
          <w:szCs w:val="22"/>
        </w:rPr>
      </w:pPr>
      <w:r w:rsidRPr="00242A75">
        <w:rPr>
          <w:rFonts w:ascii="Calibri" w:hAnsi="Calibri" w:cs="Calibri"/>
          <w:sz w:val="22"/>
          <w:szCs w:val="22"/>
        </w:rPr>
        <w:t>2008 to Present</w:t>
      </w:r>
      <w:r w:rsidRPr="00242A75">
        <w:rPr>
          <w:rFonts w:ascii="Calibri" w:hAnsi="Calibri" w:cs="Calibri"/>
          <w:b/>
          <w:sz w:val="22"/>
          <w:szCs w:val="22"/>
        </w:rPr>
        <w:t xml:space="preserve"> • PLATINUM REALTY &amp; INVESTMENTS </w:t>
      </w:r>
    </w:p>
    <w:p w:rsidR="00C92042" w:rsidRPr="00242A75" w:rsidRDefault="00C92042" w:rsidP="00112368">
      <w:pPr>
        <w:spacing w:before="120" w:after="120"/>
        <w:rPr>
          <w:rFonts w:ascii="Calibri" w:hAnsi="Calibri" w:cs="Calibri"/>
          <w:b/>
          <w:color w:val="77697A"/>
          <w:sz w:val="22"/>
          <w:szCs w:val="22"/>
        </w:rPr>
      </w:pPr>
      <w:r w:rsidRPr="00242A75">
        <w:rPr>
          <w:rFonts w:ascii="Calibri" w:hAnsi="Calibri" w:cs="Calibri"/>
          <w:b/>
          <w:color w:val="143F6A"/>
        </w:rPr>
        <w:t>Realtor</w:t>
      </w:r>
    </w:p>
    <w:p w:rsidR="00C92042" w:rsidRPr="0062509B" w:rsidRDefault="00C92042" w:rsidP="00677C00">
      <w:pPr>
        <w:spacing w:after="60"/>
        <w:rPr>
          <w:rFonts w:ascii="Calibri" w:hAnsi="Calibri" w:cs="Calibri"/>
          <w:sz w:val="20"/>
          <w:szCs w:val="20"/>
        </w:rPr>
      </w:pPr>
      <w:r w:rsidRPr="0062509B">
        <w:rPr>
          <w:rFonts w:ascii="Calibri" w:hAnsi="Calibri" w:cs="Calibri"/>
          <w:sz w:val="20"/>
          <w:szCs w:val="20"/>
        </w:rPr>
        <w:t xml:space="preserve">Leverage strong client relationships and an advanced knowledge of the MLS real estate system to list and sell residential real estate. </w:t>
      </w:r>
      <w:r>
        <w:rPr>
          <w:rFonts w:ascii="Calibri" w:hAnsi="Calibri" w:cs="Calibri"/>
          <w:sz w:val="20"/>
          <w:szCs w:val="20"/>
        </w:rPr>
        <w:t xml:space="preserve">Conduct thorough client interviews to learn about their needs and wants in a property. Generate lists of perspective sales based </w:t>
      </w:r>
      <w:r w:rsidRPr="0062509B">
        <w:rPr>
          <w:rFonts w:ascii="Calibri" w:hAnsi="Calibri" w:cs="Calibri"/>
          <w:sz w:val="20"/>
          <w:szCs w:val="20"/>
        </w:rPr>
        <w:t xml:space="preserve">upon needs and financial resources. Promote listed properties through various forms of advertising, open houses, and participation in multiple listing services. Accompany buyers on showings, highlighting relevant aspects of the home and advising on the suitability and value of each property. Act as liaison between buyers and sellers during contract negotiations. Coordinate closings. </w:t>
      </w:r>
    </w:p>
    <w:p w:rsidR="00C92042" w:rsidRPr="0062509B" w:rsidRDefault="00C92042" w:rsidP="00677C00">
      <w:pPr>
        <w:pStyle w:val="ListParagraph"/>
        <w:numPr>
          <w:ilvl w:val="0"/>
          <w:numId w:val="17"/>
        </w:numPr>
        <w:spacing w:after="60"/>
        <w:ind w:left="270" w:hanging="270"/>
        <w:contextualSpacing w:val="0"/>
        <w:rPr>
          <w:rFonts w:ascii="Calibri" w:hAnsi="Calibri" w:cs="Calibri"/>
          <w:i/>
          <w:sz w:val="20"/>
          <w:szCs w:val="20"/>
        </w:rPr>
      </w:pPr>
      <w:r w:rsidRPr="0062509B">
        <w:rPr>
          <w:rFonts w:ascii="Calibri" w:hAnsi="Calibri" w:cs="Calibri"/>
          <w:i/>
          <w:sz w:val="20"/>
          <w:szCs w:val="20"/>
        </w:rPr>
        <w:t xml:space="preserve">100% closing rate. </w:t>
      </w:r>
    </w:p>
    <w:p w:rsidR="00C92042" w:rsidRPr="00CC4CEE" w:rsidRDefault="00C92042" w:rsidP="00D74C95">
      <w:pPr>
        <w:rPr>
          <w:rFonts w:ascii="Calibri" w:hAnsi="Calibri" w:cs="Calibri"/>
          <w:sz w:val="12"/>
          <w:szCs w:val="12"/>
        </w:rPr>
      </w:pPr>
    </w:p>
    <w:p w:rsidR="00C92042" w:rsidRPr="000E2524" w:rsidRDefault="00C92042" w:rsidP="000E2524">
      <w:pPr>
        <w:jc w:val="center"/>
        <w:rPr>
          <w:rFonts w:ascii="Calibri" w:hAnsi="Calibri" w:cs="Calibri"/>
          <w:sz w:val="22"/>
          <w:szCs w:val="22"/>
        </w:rPr>
      </w:pPr>
      <w:r w:rsidRPr="000E2524">
        <w:rPr>
          <w:rFonts w:ascii="Calibri" w:hAnsi="Calibri" w:cs="Calibri"/>
          <w:sz w:val="22"/>
          <w:szCs w:val="22"/>
        </w:rPr>
        <w:t xml:space="preserve">2016 to 2018 </w:t>
      </w:r>
      <w:r w:rsidRPr="000E2524">
        <w:rPr>
          <w:rFonts w:ascii="Calibri" w:hAnsi="Calibri" w:cs="Calibri"/>
          <w:b/>
          <w:sz w:val="22"/>
          <w:szCs w:val="22"/>
        </w:rPr>
        <w:t xml:space="preserve">• </w:t>
      </w:r>
      <w:r w:rsidRPr="000E2524">
        <w:rPr>
          <w:rFonts w:ascii="Calibri" w:hAnsi="Calibri" w:cs="Calibri"/>
          <w:b/>
          <w:smallCaps/>
          <w:spacing w:val="20"/>
          <w:sz w:val="22"/>
          <w:szCs w:val="22"/>
        </w:rPr>
        <w:t>3 WIRE GROUP, INC.</w:t>
      </w:r>
    </w:p>
    <w:p w:rsidR="00C92042" w:rsidRPr="000E2524" w:rsidRDefault="00C92042" w:rsidP="000E2524">
      <w:pPr>
        <w:spacing w:before="120" w:after="120"/>
        <w:rPr>
          <w:rFonts w:ascii="Calibri" w:hAnsi="Calibri" w:cs="Calibri"/>
          <w:b/>
          <w:color w:val="77697A"/>
          <w:sz w:val="22"/>
          <w:szCs w:val="22"/>
        </w:rPr>
      </w:pPr>
      <w:r w:rsidRPr="000E2524">
        <w:rPr>
          <w:rFonts w:ascii="Calibri" w:hAnsi="Calibri" w:cs="Calibri"/>
          <w:b/>
          <w:color w:val="143F6A"/>
        </w:rPr>
        <w:t>Service Manager</w:t>
      </w:r>
    </w:p>
    <w:p w:rsidR="00C92042" w:rsidRPr="00950DD1" w:rsidRDefault="00C92042" w:rsidP="000E2524">
      <w:pPr>
        <w:spacing w:after="60"/>
        <w:rPr>
          <w:rFonts w:ascii="Calibri" w:hAnsi="Calibri" w:cs="Calibri"/>
          <w:sz w:val="20"/>
          <w:szCs w:val="20"/>
        </w:rPr>
      </w:pPr>
      <w:r w:rsidRPr="000E2524">
        <w:rPr>
          <w:rFonts w:ascii="Calibri" w:hAnsi="Calibri" w:cs="Calibri"/>
          <w:sz w:val="20"/>
          <w:szCs w:val="20"/>
        </w:rPr>
        <w:t xml:space="preserve">Led a team of over 50 employees in the management of a food service branch. </w:t>
      </w:r>
      <w:r>
        <w:rPr>
          <w:rFonts w:ascii="Calibri" w:hAnsi="Calibri" w:cs="Calibri"/>
          <w:sz w:val="20"/>
          <w:szCs w:val="20"/>
        </w:rPr>
        <w:t xml:space="preserve">Oversaw field service technicians and inbound and outbound functions, managing productivity, accuracy, and efficiency. Generated sales leads via cold calling and marketing to prospective customers, </w:t>
      </w:r>
      <w:r w:rsidRPr="00950DD1">
        <w:rPr>
          <w:rFonts w:ascii="Calibri" w:hAnsi="Calibri" w:cs="Calibri"/>
          <w:sz w:val="20"/>
          <w:szCs w:val="20"/>
        </w:rPr>
        <w:t xml:space="preserve">as well as upselling to existing customers. Handled customer service complaints and managed vendor relationships. </w:t>
      </w:r>
      <w:bookmarkStart w:id="1" w:name="_GoBack"/>
      <w:bookmarkEnd w:id="1"/>
    </w:p>
    <w:p w:rsidR="00C92042" w:rsidRPr="00950DD1" w:rsidRDefault="00C92042" w:rsidP="000E2524">
      <w:pPr>
        <w:pStyle w:val="ListParagraph"/>
        <w:numPr>
          <w:ilvl w:val="0"/>
          <w:numId w:val="22"/>
        </w:numPr>
        <w:spacing w:after="60"/>
        <w:ind w:left="270" w:hanging="270"/>
        <w:contextualSpacing w:val="0"/>
        <w:rPr>
          <w:rFonts w:ascii="Calibri" w:hAnsi="Calibri" w:cs="Calibri"/>
          <w:i/>
          <w:sz w:val="20"/>
          <w:szCs w:val="20"/>
        </w:rPr>
      </w:pPr>
      <w:r w:rsidRPr="00950DD1">
        <w:rPr>
          <w:rFonts w:ascii="Calibri" w:hAnsi="Calibri" w:cs="Calibri"/>
          <w:i/>
          <w:sz w:val="20"/>
          <w:szCs w:val="20"/>
        </w:rPr>
        <w:t xml:space="preserve">Achieved an increase in sales revenue attributable to consistent cold calling and marketing. </w:t>
      </w:r>
    </w:p>
    <w:p w:rsidR="00C92042" w:rsidRPr="00950DD1" w:rsidRDefault="00C92042" w:rsidP="000E2524">
      <w:pPr>
        <w:pStyle w:val="ListParagraph"/>
        <w:numPr>
          <w:ilvl w:val="0"/>
          <w:numId w:val="22"/>
        </w:numPr>
        <w:spacing w:after="60"/>
        <w:ind w:left="270" w:hanging="270"/>
        <w:contextualSpacing w:val="0"/>
        <w:rPr>
          <w:rFonts w:ascii="Calibri" w:hAnsi="Calibri" w:cs="Calibri"/>
          <w:i/>
          <w:sz w:val="20"/>
          <w:szCs w:val="20"/>
        </w:rPr>
      </w:pPr>
      <w:r w:rsidRPr="00950DD1">
        <w:rPr>
          <w:rFonts w:ascii="Calibri" w:hAnsi="Calibri" w:cs="Calibri"/>
          <w:i/>
          <w:sz w:val="20"/>
          <w:szCs w:val="20"/>
        </w:rPr>
        <w:t xml:space="preserve">Provided regular communication and trainings with associates that resulted in a reduction in the billing backlog from $45,000 down to $5,000. </w:t>
      </w:r>
    </w:p>
    <w:p w:rsidR="00C92042" w:rsidRPr="00950DD1" w:rsidRDefault="00C92042" w:rsidP="00950DD1">
      <w:pPr>
        <w:pStyle w:val="ListParagraph"/>
        <w:numPr>
          <w:ilvl w:val="0"/>
          <w:numId w:val="22"/>
        </w:numPr>
        <w:spacing w:after="60"/>
        <w:ind w:left="270" w:hanging="270"/>
        <w:contextualSpacing w:val="0"/>
        <w:rPr>
          <w:rFonts w:ascii="Calibri" w:hAnsi="Calibri" w:cs="Calibri"/>
          <w:i/>
          <w:sz w:val="20"/>
          <w:szCs w:val="20"/>
        </w:rPr>
      </w:pPr>
      <w:r w:rsidRPr="00950DD1">
        <w:rPr>
          <w:rFonts w:ascii="Calibri" w:hAnsi="Calibri" w:cs="Calibri"/>
          <w:i/>
          <w:sz w:val="20"/>
          <w:szCs w:val="20"/>
        </w:rPr>
        <w:t>Achieved a 5% gain over the previous year for overall field service technician efficiency through the use of Global Edge functionality to improve technician dispatching.</w:t>
      </w:r>
    </w:p>
    <w:p w:rsidR="00C92042" w:rsidRPr="00CC4CEE" w:rsidRDefault="00C92042" w:rsidP="00950DD1">
      <w:pPr>
        <w:spacing w:after="60"/>
        <w:rPr>
          <w:rFonts w:ascii="Calibri" w:hAnsi="Calibri" w:cs="Calibri"/>
          <w:i/>
          <w:sz w:val="12"/>
          <w:szCs w:val="12"/>
        </w:rPr>
      </w:pPr>
    </w:p>
    <w:p w:rsidR="00C92042" w:rsidRPr="00950DD1" w:rsidRDefault="00C92042" w:rsidP="00950DD1">
      <w:pPr>
        <w:jc w:val="center"/>
        <w:rPr>
          <w:rFonts w:ascii="Calibri" w:hAnsi="Calibri" w:cs="Calibri"/>
          <w:sz w:val="22"/>
          <w:szCs w:val="22"/>
        </w:rPr>
      </w:pPr>
      <w:r w:rsidRPr="00950DD1">
        <w:rPr>
          <w:rFonts w:ascii="Calibri" w:hAnsi="Calibri" w:cs="Calibri"/>
          <w:sz w:val="22"/>
          <w:szCs w:val="22"/>
        </w:rPr>
        <w:t>2015 to 20</w:t>
      </w:r>
      <w:r w:rsidRPr="00B334EA">
        <w:rPr>
          <w:rFonts w:ascii="Calibri" w:hAnsi="Calibri" w:cs="Calibri"/>
          <w:sz w:val="22"/>
          <w:szCs w:val="22"/>
        </w:rPr>
        <w:t xml:space="preserve">16 </w:t>
      </w:r>
      <w:r w:rsidRPr="00950DD1">
        <w:rPr>
          <w:rFonts w:ascii="Calibri" w:hAnsi="Calibri" w:cs="Calibri"/>
          <w:b/>
          <w:sz w:val="22"/>
          <w:szCs w:val="22"/>
        </w:rPr>
        <w:t xml:space="preserve">• </w:t>
      </w:r>
      <w:r w:rsidRPr="00950DD1">
        <w:rPr>
          <w:rFonts w:ascii="Calibri" w:hAnsi="Calibri" w:cs="Calibri"/>
          <w:b/>
          <w:smallCaps/>
          <w:spacing w:val="20"/>
          <w:sz w:val="22"/>
          <w:szCs w:val="22"/>
        </w:rPr>
        <w:t xml:space="preserve">CVS HEALTH </w:t>
      </w:r>
    </w:p>
    <w:p w:rsidR="00C92042" w:rsidRPr="00950DD1" w:rsidRDefault="00C92042" w:rsidP="00950DD1">
      <w:pPr>
        <w:spacing w:before="120" w:after="120"/>
        <w:rPr>
          <w:rFonts w:ascii="Calibri" w:hAnsi="Calibri" w:cs="Calibri"/>
          <w:b/>
          <w:color w:val="77697A"/>
          <w:sz w:val="22"/>
          <w:szCs w:val="22"/>
        </w:rPr>
      </w:pPr>
      <w:r w:rsidRPr="00950DD1">
        <w:rPr>
          <w:rFonts w:ascii="Calibri" w:hAnsi="Calibri" w:cs="Calibri"/>
          <w:b/>
          <w:color w:val="143F6A"/>
        </w:rPr>
        <w:t>Operations Manager</w:t>
      </w:r>
    </w:p>
    <w:p w:rsidR="00C92042" w:rsidRPr="00950DD1" w:rsidRDefault="00C92042" w:rsidP="00950DD1">
      <w:pPr>
        <w:spacing w:after="60"/>
        <w:rPr>
          <w:rFonts w:ascii="Calibri" w:hAnsi="Calibri" w:cs="Calibri"/>
          <w:sz w:val="20"/>
          <w:szCs w:val="20"/>
        </w:rPr>
      </w:pPr>
      <w:r w:rsidRPr="00950DD1">
        <w:rPr>
          <w:rFonts w:ascii="Calibri" w:hAnsi="Calibri" w:cs="Calibri"/>
          <w:sz w:val="20"/>
          <w:szCs w:val="20"/>
        </w:rPr>
        <w:t xml:space="preserve">Managed operations of the outbound department at a 1M square foot distribution center. </w:t>
      </w:r>
      <w:r>
        <w:rPr>
          <w:rFonts w:ascii="Calibri" w:hAnsi="Calibri" w:cs="Calibri"/>
          <w:sz w:val="20"/>
          <w:szCs w:val="20"/>
        </w:rPr>
        <w:t xml:space="preserve">Oversaw shipping, sortation, and pick to pallet, monitoring processes and implementing process improvements to increase productivity and increase accuracy and efficiency. Collaborated with Human Resources to resolve all employee issues </w:t>
      </w:r>
      <w:r w:rsidRPr="00950DD1">
        <w:rPr>
          <w:rFonts w:ascii="Calibri" w:hAnsi="Calibri" w:cs="Calibri"/>
          <w:sz w:val="20"/>
          <w:szCs w:val="20"/>
        </w:rPr>
        <w:t xml:space="preserve">and to meet with union business agents to resolve any union-related issues. </w:t>
      </w:r>
    </w:p>
    <w:p w:rsidR="00C92042" w:rsidRPr="00950DD1" w:rsidRDefault="00C92042" w:rsidP="00950DD1">
      <w:pPr>
        <w:pStyle w:val="ListParagraph"/>
        <w:numPr>
          <w:ilvl w:val="0"/>
          <w:numId w:val="22"/>
        </w:numPr>
        <w:spacing w:after="60"/>
        <w:ind w:left="270" w:hanging="270"/>
        <w:contextualSpacing w:val="0"/>
        <w:rPr>
          <w:rFonts w:ascii="Calibri" w:hAnsi="Calibri" w:cs="Calibri"/>
          <w:i/>
          <w:sz w:val="20"/>
          <w:szCs w:val="20"/>
        </w:rPr>
      </w:pPr>
      <w:r w:rsidRPr="00950DD1">
        <w:rPr>
          <w:rFonts w:ascii="Calibri" w:hAnsi="Calibri" w:cs="Calibri"/>
          <w:i/>
          <w:sz w:val="20"/>
          <w:szCs w:val="20"/>
        </w:rPr>
        <w:t xml:space="preserve">Improved sortation recirculation rates and </w:t>
      </w:r>
      <w:r>
        <w:rPr>
          <w:rFonts w:ascii="Calibri" w:hAnsi="Calibri" w:cs="Calibri"/>
          <w:i/>
          <w:sz w:val="20"/>
          <w:szCs w:val="20"/>
        </w:rPr>
        <w:t xml:space="preserve">results of </w:t>
      </w:r>
      <w:r w:rsidRPr="00950DD1">
        <w:rPr>
          <w:rFonts w:ascii="Calibri" w:hAnsi="Calibri" w:cs="Calibri"/>
          <w:i/>
          <w:sz w:val="20"/>
          <w:szCs w:val="20"/>
        </w:rPr>
        <w:t>assume receipt pallet audits by providing regular trainings to team members and facilitati</w:t>
      </w:r>
      <w:r>
        <w:rPr>
          <w:rFonts w:ascii="Calibri" w:hAnsi="Calibri" w:cs="Calibri"/>
          <w:i/>
          <w:sz w:val="20"/>
          <w:szCs w:val="20"/>
        </w:rPr>
        <w:t>ng</w:t>
      </w:r>
      <w:r w:rsidRPr="00950DD1">
        <w:rPr>
          <w:rFonts w:ascii="Calibri" w:hAnsi="Calibri" w:cs="Calibri"/>
          <w:i/>
          <w:sz w:val="20"/>
          <w:szCs w:val="20"/>
        </w:rPr>
        <w:t xml:space="preserve"> better communication. </w:t>
      </w:r>
    </w:p>
    <w:p w:rsidR="00C92042" w:rsidRDefault="00C92042" w:rsidP="00950DD1">
      <w:pPr>
        <w:pStyle w:val="ListParagraph"/>
        <w:numPr>
          <w:ilvl w:val="0"/>
          <w:numId w:val="22"/>
        </w:numPr>
        <w:spacing w:after="60"/>
        <w:ind w:left="270" w:hanging="270"/>
        <w:contextualSpacing w:val="0"/>
        <w:rPr>
          <w:rFonts w:ascii="Calibri" w:hAnsi="Calibri" w:cs="Calibri"/>
          <w:i/>
          <w:sz w:val="20"/>
          <w:szCs w:val="20"/>
        </w:rPr>
      </w:pPr>
      <w:r w:rsidRPr="00950DD1">
        <w:rPr>
          <w:rFonts w:ascii="Calibri" w:hAnsi="Calibri" w:cs="Calibri"/>
          <w:i/>
          <w:sz w:val="20"/>
          <w:szCs w:val="20"/>
        </w:rPr>
        <w:t xml:space="preserve">Improved delivery completeness by 5% through the implementation of daily loading expectations for all shipping associates. </w:t>
      </w:r>
    </w:p>
    <w:p w:rsidR="00C92042" w:rsidRPr="00CC4CEE" w:rsidRDefault="00C92042" w:rsidP="00950DD1">
      <w:pPr>
        <w:spacing w:after="60"/>
        <w:rPr>
          <w:rFonts w:ascii="Calibri" w:hAnsi="Calibri" w:cs="Calibri"/>
          <w:i/>
          <w:sz w:val="12"/>
          <w:szCs w:val="12"/>
        </w:rPr>
      </w:pPr>
    </w:p>
    <w:p w:rsidR="00C92042" w:rsidRPr="00F5381D" w:rsidRDefault="00C92042" w:rsidP="00950DD1">
      <w:pPr>
        <w:jc w:val="center"/>
        <w:rPr>
          <w:rFonts w:ascii="Calibri" w:hAnsi="Calibri" w:cs="Calibri"/>
          <w:sz w:val="22"/>
          <w:szCs w:val="22"/>
        </w:rPr>
      </w:pPr>
      <w:r w:rsidRPr="00F5381D">
        <w:rPr>
          <w:rFonts w:ascii="Calibri" w:hAnsi="Calibri" w:cs="Calibri"/>
          <w:sz w:val="22"/>
          <w:szCs w:val="22"/>
        </w:rPr>
        <w:t>2014 to 20</w:t>
      </w:r>
      <w:r w:rsidRPr="00B334EA">
        <w:rPr>
          <w:rFonts w:ascii="Calibri" w:hAnsi="Calibri" w:cs="Calibri"/>
          <w:sz w:val="22"/>
          <w:szCs w:val="22"/>
        </w:rPr>
        <w:t>15</w:t>
      </w:r>
      <w:r w:rsidRPr="00F5381D">
        <w:rPr>
          <w:rFonts w:ascii="Calibri" w:hAnsi="Calibri" w:cs="Calibri"/>
          <w:sz w:val="22"/>
          <w:szCs w:val="22"/>
        </w:rPr>
        <w:t xml:space="preserve"> </w:t>
      </w:r>
      <w:r w:rsidRPr="00F5381D">
        <w:rPr>
          <w:rFonts w:ascii="Calibri" w:hAnsi="Calibri" w:cs="Calibri"/>
          <w:b/>
          <w:sz w:val="22"/>
          <w:szCs w:val="22"/>
        </w:rPr>
        <w:t xml:space="preserve">• </w:t>
      </w:r>
      <w:r w:rsidRPr="00F5381D">
        <w:rPr>
          <w:rFonts w:ascii="Calibri" w:hAnsi="Calibri" w:cs="Calibri"/>
          <w:b/>
          <w:smallCaps/>
          <w:spacing w:val="20"/>
          <w:sz w:val="22"/>
          <w:szCs w:val="22"/>
        </w:rPr>
        <w:t xml:space="preserve">PETSMART, INC. </w:t>
      </w:r>
    </w:p>
    <w:p w:rsidR="00C92042" w:rsidRPr="00F5381D" w:rsidRDefault="00C92042" w:rsidP="00950DD1">
      <w:pPr>
        <w:spacing w:before="120" w:after="120"/>
        <w:rPr>
          <w:rFonts w:ascii="Calibri" w:hAnsi="Calibri" w:cs="Calibri"/>
          <w:b/>
          <w:color w:val="77697A"/>
          <w:sz w:val="22"/>
          <w:szCs w:val="22"/>
        </w:rPr>
      </w:pPr>
      <w:r w:rsidRPr="00F5381D">
        <w:rPr>
          <w:rFonts w:ascii="Calibri" w:hAnsi="Calibri" w:cs="Calibri"/>
          <w:b/>
          <w:color w:val="143F6A"/>
        </w:rPr>
        <w:t>Operations Manager</w:t>
      </w:r>
    </w:p>
    <w:p w:rsidR="00C92042" w:rsidRPr="00CC4CEE" w:rsidRDefault="00C92042" w:rsidP="00950DD1">
      <w:pPr>
        <w:spacing w:after="60"/>
        <w:rPr>
          <w:rFonts w:ascii="Calibri" w:hAnsi="Calibri" w:cs="Calibri"/>
          <w:sz w:val="20"/>
          <w:szCs w:val="20"/>
        </w:rPr>
      </w:pPr>
      <w:r w:rsidRPr="00CC4CEE">
        <w:rPr>
          <w:rFonts w:ascii="Calibri" w:hAnsi="Calibri" w:cs="Calibri"/>
          <w:sz w:val="20"/>
          <w:szCs w:val="20"/>
        </w:rPr>
        <w:t>Led a team of over 100 employees, overseeing operations of the</w:t>
      </w:r>
      <w:r>
        <w:rPr>
          <w:rFonts w:ascii="Calibri" w:hAnsi="Calibri" w:cs="Calibri"/>
          <w:sz w:val="20"/>
          <w:szCs w:val="20"/>
        </w:rPr>
        <w:t xml:space="preserve"> inbound and</w:t>
      </w:r>
      <w:r w:rsidRPr="00CC4CEE">
        <w:rPr>
          <w:rFonts w:ascii="Calibri" w:hAnsi="Calibri" w:cs="Calibri"/>
          <w:sz w:val="20"/>
          <w:szCs w:val="20"/>
        </w:rPr>
        <w:t xml:space="preserve"> outbound department at a 1M square foot distribution center. Oversaw receiving and replenishment, implementing process improvements to drive employee accountability and therefore increase efficiency and accuracy. Built and maintained strong business and vendor relationships. </w:t>
      </w:r>
    </w:p>
    <w:p w:rsidR="00C92042" w:rsidRPr="00CC4CEE" w:rsidRDefault="00C92042" w:rsidP="00950DD1">
      <w:pPr>
        <w:pStyle w:val="ListParagraph"/>
        <w:numPr>
          <w:ilvl w:val="0"/>
          <w:numId w:val="22"/>
        </w:numPr>
        <w:spacing w:after="60"/>
        <w:ind w:left="270" w:hanging="270"/>
        <w:contextualSpacing w:val="0"/>
        <w:rPr>
          <w:rFonts w:ascii="Calibri" w:hAnsi="Calibri" w:cs="Calibri"/>
          <w:i/>
          <w:sz w:val="20"/>
          <w:szCs w:val="20"/>
        </w:rPr>
      </w:pPr>
      <w:r w:rsidRPr="00CC4CEE">
        <w:rPr>
          <w:rFonts w:ascii="Calibri" w:hAnsi="Calibri" w:cs="Calibri"/>
          <w:i/>
          <w:sz w:val="20"/>
          <w:szCs w:val="20"/>
        </w:rPr>
        <w:t xml:space="preserve">Improved on standard productivity and TEFF%. </w:t>
      </w:r>
    </w:p>
    <w:p w:rsidR="00C92042" w:rsidRDefault="00C92042" w:rsidP="00950DD1">
      <w:pPr>
        <w:pStyle w:val="ListParagraph"/>
        <w:numPr>
          <w:ilvl w:val="0"/>
          <w:numId w:val="22"/>
        </w:numPr>
        <w:spacing w:after="60"/>
        <w:ind w:left="270" w:hanging="270"/>
        <w:contextualSpacing w:val="0"/>
        <w:rPr>
          <w:rFonts w:ascii="Calibri" w:hAnsi="Calibri" w:cs="Calibri"/>
          <w:i/>
          <w:sz w:val="20"/>
          <w:szCs w:val="20"/>
        </w:rPr>
      </w:pPr>
      <w:r w:rsidRPr="00CC4CEE">
        <w:rPr>
          <w:rFonts w:ascii="Calibri" w:hAnsi="Calibri" w:cs="Calibri"/>
          <w:i/>
          <w:sz w:val="20"/>
          <w:szCs w:val="20"/>
        </w:rPr>
        <w:t xml:space="preserve">Increased fill rate to 99% with a 5% scratch by making adjustments to the waving process. </w:t>
      </w:r>
    </w:p>
    <w:p w:rsidR="00C92042" w:rsidRPr="00970CDC" w:rsidRDefault="00C92042" w:rsidP="00970CDC">
      <w:pPr>
        <w:spacing w:after="60"/>
        <w:rPr>
          <w:rFonts w:ascii="Calibri" w:hAnsi="Calibri" w:cs="Calibri"/>
          <w:i/>
          <w:sz w:val="12"/>
          <w:szCs w:val="12"/>
        </w:rPr>
      </w:pPr>
    </w:p>
    <w:p w:rsidR="00C92042" w:rsidRPr="00970CDC" w:rsidRDefault="00C92042" w:rsidP="00970CDC">
      <w:pPr>
        <w:jc w:val="center"/>
        <w:rPr>
          <w:rFonts w:ascii="Calibri" w:hAnsi="Calibri" w:cs="Calibri"/>
          <w:sz w:val="22"/>
          <w:szCs w:val="22"/>
        </w:rPr>
      </w:pPr>
      <w:r>
        <w:rPr>
          <w:rFonts w:ascii="Calibri" w:hAnsi="Calibri" w:cs="Calibri"/>
          <w:sz w:val="22"/>
          <w:szCs w:val="22"/>
        </w:rPr>
        <w:t>2013</w:t>
      </w:r>
      <w:r w:rsidRPr="00580E19">
        <w:rPr>
          <w:rFonts w:ascii="Calibri" w:hAnsi="Calibri" w:cs="Calibri"/>
          <w:sz w:val="22"/>
          <w:szCs w:val="22"/>
        </w:rPr>
        <w:t xml:space="preserve"> to 201</w:t>
      </w:r>
      <w:r w:rsidRPr="00B334EA">
        <w:rPr>
          <w:rFonts w:ascii="Calibri" w:hAnsi="Calibri" w:cs="Calibri"/>
          <w:sz w:val="22"/>
          <w:szCs w:val="22"/>
        </w:rPr>
        <w:t xml:space="preserve">4 </w:t>
      </w:r>
      <w:r w:rsidRPr="00580E19">
        <w:rPr>
          <w:rFonts w:ascii="Calibri" w:hAnsi="Calibri" w:cs="Calibri"/>
          <w:b/>
          <w:sz w:val="22"/>
          <w:szCs w:val="22"/>
        </w:rPr>
        <w:t xml:space="preserve">• </w:t>
      </w:r>
      <w:r>
        <w:rPr>
          <w:rFonts w:ascii="Calibri" w:hAnsi="Calibri" w:cs="Calibri"/>
          <w:b/>
          <w:smallCaps/>
          <w:spacing w:val="20"/>
          <w:sz w:val="22"/>
          <w:szCs w:val="22"/>
        </w:rPr>
        <w:t>HD SUPPLY FACILITIES MAINTENANCE</w:t>
      </w:r>
      <w:r w:rsidRPr="00580E19">
        <w:rPr>
          <w:rFonts w:ascii="Calibri" w:hAnsi="Calibri" w:cs="Calibri"/>
          <w:sz w:val="22"/>
          <w:szCs w:val="22"/>
        </w:rPr>
        <w:t xml:space="preserve"> </w:t>
      </w:r>
      <w:r w:rsidRPr="00580E19">
        <w:rPr>
          <w:rFonts w:ascii="Calibri" w:hAnsi="Calibri" w:cs="Calibri"/>
          <w:b/>
          <w:sz w:val="22"/>
          <w:szCs w:val="22"/>
        </w:rPr>
        <w:t xml:space="preserve">• </w:t>
      </w:r>
      <w:r>
        <w:rPr>
          <w:rFonts w:ascii="Calibri" w:hAnsi="Calibri" w:cs="Calibri"/>
          <w:b/>
          <w:color w:val="143F6A"/>
        </w:rPr>
        <w:t>Assistant Manager</w:t>
      </w:r>
    </w:p>
    <w:p w:rsidR="00C92042" w:rsidRPr="00970CDC" w:rsidRDefault="00C92042" w:rsidP="00970CDC">
      <w:pPr>
        <w:spacing w:after="60"/>
        <w:rPr>
          <w:rFonts w:ascii="Calibri" w:hAnsi="Calibri" w:cs="Calibri"/>
          <w:i/>
          <w:sz w:val="12"/>
          <w:szCs w:val="12"/>
        </w:rPr>
      </w:pPr>
    </w:p>
    <w:p w:rsidR="00C92042" w:rsidRPr="00970CDC" w:rsidRDefault="00C92042" w:rsidP="00970CDC">
      <w:pPr>
        <w:jc w:val="center"/>
        <w:rPr>
          <w:rFonts w:ascii="Calibri" w:hAnsi="Calibri" w:cs="Calibri"/>
          <w:sz w:val="22"/>
          <w:szCs w:val="22"/>
        </w:rPr>
      </w:pPr>
      <w:r w:rsidRPr="00580E19">
        <w:rPr>
          <w:rFonts w:ascii="Calibri" w:hAnsi="Calibri" w:cs="Calibri"/>
          <w:sz w:val="22"/>
          <w:szCs w:val="22"/>
        </w:rPr>
        <w:t>20</w:t>
      </w:r>
      <w:r>
        <w:rPr>
          <w:rFonts w:ascii="Calibri" w:hAnsi="Calibri" w:cs="Calibri"/>
          <w:sz w:val="22"/>
          <w:szCs w:val="22"/>
        </w:rPr>
        <w:t>12</w:t>
      </w:r>
      <w:r w:rsidRPr="00580E19">
        <w:rPr>
          <w:rFonts w:ascii="Calibri" w:hAnsi="Calibri" w:cs="Calibri"/>
          <w:sz w:val="22"/>
          <w:szCs w:val="22"/>
        </w:rPr>
        <w:t xml:space="preserve"> to 201</w:t>
      </w:r>
      <w:r>
        <w:rPr>
          <w:rFonts w:ascii="Calibri" w:hAnsi="Calibri" w:cs="Calibri"/>
          <w:sz w:val="22"/>
          <w:szCs w:val="22"/>
        </w:rPr>
        <w:t>3</w:t>
      </w:r>
      <w:r w:rsidRPr="00580E19">
        <w:rPr>
          <w:rFonts w:ascii="Calibri" w:hAnsi="Calibri" w:cs="Calibri"/>
          <w:sz w:val="22"/>
          <w:szCs w:val="22"/>
        </w:rPr>
        <w:t xml:space="preserve"> </w:t>
      </w:r>
      <w:r w:rsidRPr="00580E19">
        <w:rPr>
          <w:rFonts w:ascii="Calibri" w:hAnsi="Calibri" w:cs="Calibri"/>
          <w:b/>
          <w:sz w:val="22"/>
          <w:szCs w:val="22"/>
        </w:rPr>
        <w:t xml:space="preserve">• </w:t>
      </w:r>
      <w:r>
        <w:rPr>
          <w:rFonts w:ascii="Calibri" w:hAnsi="Calibri" w:cs="Calibri"/>
          <w:b/>
          <w:smallCaps/>
          <w:spacing w:val="20"/>
          <w:sz w:val="22"/>
          <w:szCs w:val="22"/>
        </w:rPr>
        <w:t>GM SPECIALTIES</w:t>
      </w:r>
      <w:r w:rsidRPr="00580E19">
        <w:rPr>
          <w:rFonts w:ascii="Calibri" w:hAnsi="Calibri" w:cs="Calibri"/>
          <w:sz w:val="22"/>
          <w:szCs w:val="22"/>
        </w:rPr>
        <w:t xml:space="preserve"> </w:t>
      </w:r>
      <w:r w:rsidRPr="00580E19">
        <w:rPr>
          <w:rFonts w:ascii="Calibri" w:hAnsi="Calibri" w:cs="Calibri"/>
          <w:b/>
          <w:sz w:val="22"/>
          <w:szCs w:val="22"/>
        </w:rPr>
        <w:t xml:space="preserve">• </w:t>
      </w:r>
      <w:r>
        <w:rPr>
          <w:rFonts w:ascii="Calibri" w:hAnsi="Calibri" w:cs="Calibri"/>
          <w:b/>
          <w:color w:val="143F6A"/>
        </w:rPr>
        <w:t>Co-Owner</w:t>
      </w:r>
    </w:p>
    <w:p w:rsidR="00C92042" w:rsidRPr="00970CDC" w:rsidRDefault="00C92042" w:rsidP="00970CDC">
      <w:pPr>
        <w:spacing w:after="60"/>
        <w:rPr>
          <w:rFonts w:ascii="Calibri" w:hAnsi="Calibri" w:cs="Calibri"/>
          <w:i/>
          <w:sz w:val="12"/>
          <w:szCs w:val="12"/>
        </w:rPr>
      </w:pPr>
    </w:p>
    <w:p w:rsidR="00C92042" w:rsidRPr="00CC4CEE" w:rsidRDefault="00C92042" w:rsidP="00D74C95">
      <w:pPr>
        <w:rPr>
          <w:rFonts w:ascii="Calibri" w:hAnsi="Calibri" w:cs="Calibri"/>
          <w:sz w:val="12"/>
          <w:szCs w:val="12"/>
        </w:rPr>
      </w:pPr>
    </w:p>
    <w:p w:rsidR="00C92042" w:rsidRPr="00580E19" w:rsidRDefault="00C92042" w:rsidP="008370AA">
      <w:pPr>
        <w:jc w:val="center"/>
        <w:rPr>
          <w:rFonts w:ascii="Calibri" w:hAnsi="Calibri" w:cs="Calibri"/>
          <w:sz w:val="22"/>
          <w:szCs w:val="22"/>
        </w:rPr>
      </w:pPr>
      <w:r w:rsidRPr="00580E19">
        <w:rPr>
          <w:rFonts w:ascii="Calibri" w:hAnsi="Calibri" w:cs="Calibri"/>
          <w:sz w:val="22"/>
          <w:szCs w:val="22"/>
        </w:rPr>
        <w:t xml:space="preserve">2000 to 2012 </w:t>
      </w:r>
      <w:r w:rsidRPr="00580E19">
        <w:rPr>
          <w:rFonts w:ascii="Calibri" w:hAnsi="Calibri" w:cs="Calibri"/>
          <w:b/>
          <w:sz w:val="22"/>
          <w:szCs w:val="22"/>
        </w:rPr>
        <w:t xml:space="preserve">• </w:t>
      </w:r>
      <w:r w:rsidRPr="00580E19">
        <w:rPr>
          <w:rFonts w:ascii="Calibri" w:hAnsi="Calibri" w:cs="Calibri"/>
          <w:b/>
          <w:smallCaps/>
          <w:spacing w:val="20"/>
          <w:sz w:val="22"/>
          <w:szCs w:val="22"/>
        </w:rPr>
        <w:t xml:space="preserve">ENERGIZED DISTRIBUTION, LLC </w:t>
      </w:r>
    </w:p>
    <w:p w:rsidR="00C92042" w:rsidRPr="00580E19" w:rsidRDefault="00C92042" w:rsidP="008370AA">
      <w:pPr>
        <w:spacing w:before="120" w:after="120"/>
        <w:rPr>
          <w:rFonts w:ascii="Calibri" w:hAnsi="Calibri" w:cs="Calibri"/>
          <w:b/>
          <w:color w:val="77697A"/>
          <w:sz w:val="22"/>
          <w:szCs w:val="22"/>
        </w:rPr>
      </w:pPr>
      <w:r w:rsidRPr="00580E19">
        <w:rPr>
          <w:rFonts w:ascii="Calibri" w:hAnsi="Calibri" w:cs="Calibri"/>
          <w:sz w:val="18"/>
          <w:szCs w:val="18"/>
        </w:rPr>
        <w:t>2005 to 2012</w:t>
      </w:r>
      <w:r w:rsidRPr="00580E19">
        <w:rPr>
          <w:rFonts w:ascii="Calibri" w:hAnsi="Calibri" w:cs="Calibri"/>
          <w:b/>
          <w:sz w:val="22"/>
          <w:szCs w:val="22"/>
        </w:rPr>
        <w:t xml:space="preserve"> • </w:t>
      </w:r>
      <w:r w:rsidRPr="00580E19">
        <w:rPr>
          <w:rFonts w:ascii="Calibri" w:hAnsi="Calibri" w:cs="Calibri"/>
          <w:b/>
          <w:color w:val="143F6A"/>
        </w:rPr>
        <w:t>Operations Manager</w:t>
      </w:r>
    </w:p>
    <w:p w:rsidR="00C92042" w:rsidRPr="00580E19" w:rsidRDefault="00C92042" w:rsidP="00677C00">
      <w:pPr>
        <w:spacing w:after="60"/>
        <w:rPr>
          <w:rFonts w:ascii="Calibri" w:hAnsi="Calibri" w:cs="Calibri"/>
          <w:sz w:val="20"/>
          <w:szCs w:val="20"/>
        </w:rPr>
      </w:pPr>
      <w:r w:rsidRPr="00580E19">
        <w:rPr>
          <w:rFonts w:ascii="Calibri" w:hAnsi="Calibri" w:cs="Calibri"/>
          <w:sz w:val="20"/>
          <w:szCs w:val="20"/>
        </w:rPr>
        <w:t xml:space="preserve">Led all operations of 500,000 square foot distribution centers, overseeing the operations team of over 50 employee and managing the fleet and inventory. Collaborated with warehouse clubs, superstores, and retail outlets to ensure accurate and timely delivery of product to support sales volume. Implemented process improvements and reporting to drive efficiencies and increase employee accountability. Set milestones and KPIs for team members, conducting all necessary training and receiving regular progress reports via meetings with team members. </w:t>
      </w:r>
    </w:p>
    <w:p w:rsidR="00C92042" w:rsidRPr="00580E19" w:rsidRDefault="00C92042" w:rsidP="00677C00">
      <w:pPr>
        <w:pStyle w:val="ListParagraph"/>
        <w:numPr>
          <w:ilvl w:val="0"/>
          <w:numId w:val="22"/>
        </w:numPr>
        <w:spacing w:after="60"/>
        <w:ind w:left="270" w:hanging="270"/>
        <w:contextualSpacing w:val="0"/>
        <w:rPr>
          <w:rFonts w:ascii="Calibri" w:hAnsi="Calibri" w:cs="Calibri"/>
          <w:i/>
          <w:sz w:val="20"/>
          <w:szCs w:val="20"/>
        </w:rPr>
      </w:pPr>
      <w:r w:rsidRPr="00580E19">
        <w:rPr>
          <w:rFonts w:ascii="Calibri" w:hAnsi="Calibri" w:cs="Calibri"/>
          <w:i/>
          <w:sz w:val="20"/>
          <w:szCs w:val="20"/>
        </w:rPr>
        <w:t>Implemented RTV process improvements that led to 80% gains in damages.</w:t>
      </w:r>
    </w:p>
    <w:p w:rsidR="00C92042" w:rsidRPr="00580E19" w:rsidRDefault="00C92042" w:rsidP="00677C00">
      <w:pPr>
        <w:pStyle w:val="ListParagraph"/>
        <w:numPr>
          <w:ilvl w:val="0"/>
          <w:numId w:val="22"/>
        </w:numPr>
        <w:spacing w:after="60"/>
        <w:ind w:left="270" w:hanging="270"/>
        <w:contextualSpacing w:val="0"/>
        <w:rPr>
          <w:rFonts w:ascii="Calibri" w:hAnsi="Calibri" w:cs="Calibri"/>
          <w:i/>
          <w:sz w:val="20"/>
          <w:szCs w:val="20"/>
        </w:rPr>
      </w:pPr>
      <w:r w:rsidRPr="00580E19">
        <w:rPr>
          <w:rFonts w:ascii="Calibri" w:hAnsi="Calibri" w:cs="Calibri"/>
          <w:i/>
          <w:sz w:val="20"/>
          <w:szCs w:val="20"/>
        </w:rPr>
        <w:t xml:space="preserve">Initiated new transportation routing process, reducing driver downtime and creating 25% gains on in on time deliveries. </w:t>
      </w:r>
    </w:p>
    <w:p w:rsidR="00C92042" w:rsidRPr="00580E19" w:rsidRDefault="00C92042" w:rsidP="0062509B">
      <w:pPr>
        <w:spacing w:before="120" w:after="120"/>
        <w:rPr>
          <w:rFonts w:ascii="Calibri" w:hAnsi="Calibri" w:cs="Calibri"/>
          <w:b/>
          <w:color w:val="77697A"/>
          <w:sz w:val="22"/>
          <w:szCs w:val="22"/>
        </w:rPr>
      </w:pPr>
      <w:r w:rsidRPr="00580E19">
        <w:rPr>
          <w:rFonts w:ascii="Calibri" w:hAnsi="Calibri" w:cs="Calibri"/>
          <w:sz w:val="18"/>
          <w:szCs w:val="18"/>
        </w:rPr>
        <w:t>2000 to 2005</w:t>
      </w:r>
      <w:r w:rsidRPr="00580E19">
        <w:rPr>
          <w:rFonts w:ascii="Calibri" w:hAnsi="Calibri" w:cs="Calibri"/>
          <w:b/>
          <w:sz w:val="22"/>
          <w:szCs w:val="22"/>
        </w:rPr>
        <w:t xml:space="preserve"> • </w:t>
      </w:r>
      <w:r w:rsidRPr="00580E19">
        <w:rPr>
          <w:rFonts w:ascii="Calibri" w:hAnsi="Calibri" w:cs="Calibri"/>
          <w:b/>
          <w:color w:val="143F6A"/>
        </w:rPr>
        <w:t>Area Sales Manager</w:t>
      </w:r>
    </w:p>
    <w:p w:rsidR="00C92042" w:rsidRPr="000E2524" w:rsidRDefault="00C92042" w:rsidP="0062509B">
      <w:pPr>
        <w:spacing w:after="60"/>
        <w:rPr>
          <w:rFonts w:ascii="Calibri" w:hAnsi="Calibri" w:cs="Calibri"/>
          <w:sz w:val="20"/>
          <w:szCs w:val="20"/>
        </w:rPr>
      </w:pPr>
      <w:r w:rsidRPr="000E2524">
        <w:rPr>
          <w:rFonts w:ascii="Calibri" w:hAnsi="Calibri" w:cs="Calibri"/>
          <w:sz w:val="20"/>
          <w:szCs w:val="20"/>
        </w:rPr>
        <w:t xml:space="preserve">Led the development of key retail account programming, including presentation development and execution planning for clients in the grocery, drug, and mass merchandising channels of business. </w:t>
      </w:r>
      <w:r>
        <w:rPr>
          <w:rFonts w:ascii="Calibri" w:hAnsi="Calibri" w:cs="Calibri"/>
          <w:sz w:val="20"/>
          <w:szCs w:val="20"/>
        </w:rPr>
        <w:t xml:space="preserve">Established and maintained strong client relationships. Utilized fact-based selling techniques to drive sales volume and consistently exceed target profits. Managed profit and loss, expanded distribution channels, and increased market share through leadership of a cross-functional sales team of over 20 employees. </w:t>
      </w:r>
    </w:p>
    <w:p w:rsidR="00C92042" w:rsidRPr="000E2524" w:rsidRDefault="00C92042" w:rsidP="0062509B">
      <w:pPr>
        <w:pStyle w:val="ListParagraph"/>
        <w:numPr>
          <w:ilvl w:val="0"/>
          <w:numId w:val="22"/>
        </w:numPr>
        <w:spacing w:after="60"/>
        <w:ind w:left="270" w:hanging="270"/>
        <w:contextualSpacing w:val="0"/>
        <w:rPr>
          <w:rFonts w:ascii="Calibri" w:hAnsi="Calibri" w:cs="Calibri"/>
          <w:i/>
          <w:sz w:val="20"/>
          <w:szCs w:val="20"/>
        </w:rPr>
      </w:pPr>
      <w:r w:rsidRPr="000E2524">
        <w:rPr>
          <w:rFonts w:ascii="Calibri" w:hAnsi="Calibri" w:cs="Calibri"/>
          <w:i/>
          <w:sz w:val="20"/>
          <w:szCs w:val="20"/>
        </w:rPr>
        <w:t xml:space="preserve">Produced sales revenues exceeding $10M. </w:t>
      </w:r>
    </w:p>
    <w:p w:rsidR="00C92042" w:rsidRPr="000E2524" w:rsidRDefault="00C92042" w:rsidP="0062509B">
      <w:pPr>
        <w:pStyle w:val="ListParagraph"/>
        <w:numPr>
          <w:ilvl w:val="0"/>
          <w:numId w:val="22"/>
        </w:numPr>
        <w:spacing w:after="60"/>
        <w:ind w:left="270" w:hanging="270"/>
        <w:contextualSpacing w:val="0"/>
        <w:rPr>
          <w:rFonts w:ascii="Calibri" w:hAnsi="Calibri" w:cs="Calibri"/>
          <w:i/>
          <w:sz w:val="20"/>
          <w:szCs w:val="20"/>
        </w:rPr>
      </w:pPr>
      <w:r w:rsidRPr="000E2524">
        <w:rPr>
          <w:rFonts w:ascii="Calibri" w:hAnsi="Calibri" w:cs="Calibri"/>
          <w:i/>
          <w:sz w:val="20"/>
          <w:szCs w:val="20"/>
        </w:rPr>
        <w:t>Increased sales by 10% in 2000, 8%</w:t>
      </w:r>
      <w:r w:rsidRPr="000E2524">
        <w:rPr>
          <w:rFonts w:ascii="Calibri" w:hAnsi="Calibri" w:cs="Calibri"/>
          <w:sz w:val="20"/>
          <w:szCs w:val="20"/>
        </w:rPr>
        <w:t xml:space="preserve"> in 2001, and 12% in 2002. </w:t>
      </w:r>
    </w:p>
    <w:p w:rsidR="00C92042" w:rsidRPr="00CC4CEE" w:rsidRDefault="00C92042" w:rsidP="00D74C95">
      <w:pPr>
        <w:rPr>
          <w:rFonts w:ascii="Calibri" w:hAnsi="Calibri" w:cs="Calibri"/>
          <w:sz w:val="12"/>
          <w:szCs w:val="12"/>
          <w:highlight w:val="yellow"/>
        </w:rPr>
      </w:pPr>
    </w:p>
    <w:p w:rsidR="00C92042" w:rsidRPr="00B27C76" w:rsidRDefault="00C92042" w:rsidP="008370AA">
      <w:pPr>
        <w:jc w:val="center"/>
        <w:rPr>
          <w:rFonts w:ascii="Calibri" w:hAnsi="Calibri" w:cs="Calibri"/>
          <w:sz w:val="22"/>
          <w:szCs w:val="22"/>
        </w:rPr>
      </w:pPr>
      <w:r w:rsidRPr="00B27C76">
        <w:rPr>
          <w:rFonts w:ascii="Calibri" w:hAnsi="Calibri" w:cs="Calibri"/>
          <w:b/>
          <w:smallCaps/>
          <w:spacing w:val="20"/>
          <w:sz w:val="22"/>
          <w:szCs w:val="22"/>
        </w:rPr>
        <w:t>ENERGIZED DISTRIBUTION LLC, MISSION BEVERAGE, PEPSI-COLA CO.</w:t>
      </w:r>
    </w:p>
    <w:p w:rsidR="00C92042" w:rsidRPr="00242A75" w:rsidRDefault="00C92042" w:rsidP="008370AA">
      <w:pPr>
        <w:spacing w:before="120" w:after="120"/>
        <w:rPr>
          <w:rFonts w:ascii="Calibri" w:hAnsi="Calibri" w:cs="Calibri"/>
          <w:b/>
          <w:color w:val="77697A"/>
          <w:sz w:val="22"/>
          <w:szCs w:val="22"/>
        </w:rPr>
      </w:pPr>
      <w:r w:rsidRPr="00242A75">
        <w:rPr>
          <w:rFonts w:ascii="Calibri" w:hAnsi="Calibri" w:cs="Calibri"/>
          <w:b/>
          <w:color w:val="143F6A"/>
        </w:rPr>
        <w:t>Sales Representative</w:t>
      </w:r>
    </w:p>
    <w:p w:rsidR="00C92042" w:rsidRPr="00F5381D" w:rsidRDefault="00C92042" w:rsidP="00147E99">
      <w:pPr>
        <w:spacing w:after="60"/>
        <w:rPr>
          <w:rFonts w:ascii="Calibri" w:hAnsi="Calibri" w:cs="Calibri"/>
          <w:sz w:val="20"/>
          <w:szCs w:val="20"/>
        </w:rPr>
      </w:pPr>
      <w:r w:rsidRPr="00242A75">
        <w:rPr>
          <w:rFonts w:ascii="Calibri" w:hAnsi="Calibri" w:cs="Calibri"/>
          <w:sz w:val="20"/>
          <w:szCs w:val="20"/>
        </w:rPr>
        <w:t xml:space="preserve">Developed and maintained exceptional client relationships. Managed package mix while minimizing out of stock conditions, consistently </w:t>
      </w:r>
      <w:r w:rsidRPr="00F5381D">
        <w:rPr>
          <w:rFonts w:ascii="Calibri" w:hAnsi="Calibri" w:cs="Calibri"/>
          <w:sz w:val="20"/>
          <w:szCs w:val="20"/>
        </w:rPr>
        <w:t xml:space="preserve">achieving sales goals and continuously growing percent increase in sales. </w:t>
      </w:r>
    </w:p>
    <w:p w:rsidR="00C92042" w:rsidRPr="00F5381D" w:rsidRDefault="00C92042" w:rsidP="00147E99">
      <w:pPr>
        <w:pStyle w:val="ListParagraph"/>
        <w:numPr>
          <w:ilvl w:val="0"/>
          <w:numId w:val="17"/>
        </w:numPr>
        <w:spacing w:after="60"/>
        <w:ind w:left="270" w:hanging="270"/>
        <w:contextualSpacing w:val="0"/>
        <w:rPr>
          <w:rFonts w:ascii="Calibri" w:hAnsi="Calibri" w:cs="Calibri"/>
          <w:i/>
          <w:sz w:val="20"/>
          <w:szCs w:val="20"/>
        </w:rPr>
      </w:pPr>
      <w:r w:rsidRPr="00F5381D">
        <w:rPr>
          <w:rFonts w:ascii="Calibri" w:hAnsi="Calibri" w:cs="Calibri"/>
          <w:i/>
          <w:sz w:val="20"/>
          <w:szCs w:val="20"/>
        </w:rPr>
        <w:t xml:space="preserve">Gained 80% market share for Energized Distribution in the energy drink category, increasing sales volume by 20% over 3 years. </w:t>
      </w:r>
    </w:p>
    <w:p w:rsidR="00C92042" w:rsidRPr="00F5381D" w:rsidRDefault="00C92042" w:rsidP="00147E99">
      <w:pPr>
        <w:pStyle w:val="ListParagraph"/>
        <w:numPr>
          <w:ilvl w:val="0"/>
          <w:numId w:val="17"/>
        </w:numPr>
        <w:spacing w:after="60"/>
        <w:ind w:left="270" w:hanging="270"/>
        <w:contextualSpacing w:val="0"/>
        <w:rPr>
          <w:rFonts w:ascii="Calibri" w:hAnsi="Calibri" w:cs="Calibri"/>
          <w:i/>
          <w:sz w:val="20"/>
          <w:szCs w:val="20"/>
        </w:rPr>
      </w:pPr>
      <w:r w:rsidRPr="00F5381D">
        <w:rPr>
          <w:rFonts w:ascii="Calibri" w:hAnsi="Calibri" w:cs="Calibri"/>
          <w:i/>
          <w:sz w:val="20"/>
          <w:szCs w:val="20"/>
        </w:rPr>
        <w:t xml:space="preserve">Launched Red Bull Energy Drink in Los Angeles, gaining new customer base in both on and off premise accounts and establishing market share and exposure within a new beverage category. </w:t>
      </w:r>
    </w:p>
    <w:p w:rsidR="00C92042" w:rsidRPr="00F5381D" w:rsidRDefault="00C92042" w:rsidP="0062509B">
      <w:pPr>
        <w:spacing w:after="120"/>
        <w:rPr>
          <w:rFonts w:ascii="Calibri" w:hAnsi="Calibri" w:cs="Calibri"/>
          <w:i/>
          <w:color w:val="000000"/>
          <w:sz w:val="18"/>
          <w:szCs w:val="18"/>
        </w:rPr>
        <w:sectPr w:rsidR="00C92042" w:rsidRPr="00F5381D" w:rsidSect="0035287D">
          <w:type w:val="continuous"/>
          <w:pgSz w:w="12240" w:h="15840" w:code="1"/>
          <w:pgMar w:top="432" w:right="720" w:bottom="288" w:left="720" w:header="432" w:footer="288" w:gutter="0"/>
          <w:cols w:space="180"/>
          <w:titlePg/>
          <w:docGrid w:linePitch="360"/>
        </w:sectPr>
      </w:pPr>
    </w:p>
    <w:p w:rsidR="00C92042" w:rsidRPr="00B27C76" w:rsidRDefault="00C92042" w:rsidP="0062509B">
      <w:pPr>
        <w:tabs>
          <w:tab w:val="left" w:pos="8550"/>
        </w:tabs>
        <w:rPr>
          <w:rFonts w:ascii="Calibri" w:hAnsi="Calibri" w:cs="Calibri"/>
          <w:i/>
          <w:color w:val="000000"/>
          <w:sz w:val="12"/>
          <w:szCs w:val="12"/>
        </w:rPr>
      </w:pPr>
      <w:r w:rsidRPr="00B27C76">
        <w:rPr>
          <w:rFonts w:ascii="Calibri" w:hAnsi="Calibri" w:cs="Calibri"/>
          <w:i/>
          <w:color w:val="000000"/>
          <w:sz w:val="12"/>
          <w:szCs w:val="12"/>
        </w:rPr>
        <w:tab/>
      </w:r>
    </w:p>
    <w:p w:rsidR="00C92042" w:rsidRPr="00B27C76" w:rsidRDefault="00C92042" w:rsidP="009879D7">
      <w:pPr>
        <w:shd w:val="clear" w:color="auto" w:fill="F3F5F7"/>
        <w:spacing w:after="120" w:line="276" w:lineRule="auto"/>
        <w:jc w:val="center"/>
        <w:rPr>
          <w:rFonts w:ascii="Calibri" w:hAnsi="Calibri" w:cs="Calibri"/>
          <w:b/>
          <w:i/>
          <w:color w:val="657689"/>
          <w:sz w:val="20"/>
          <w:szCs w:val="20"/>
        </w:rPr>
      </w:pPr>
      <w:r w:rsidRPr="00B27C76">
        <w:rPr>
          <w:rFonts w:ascii="Calibri" w:hAnsi="Calibri" w:cs="Calibri"/>
          <w:b/>
          <w:i/>
          <w:color w:val="657689"/>
          <w:sz w:val="20"/>
          <w:szCs w:val="20"/>
        </w:rPr>
        <w:t>Education &amp; Professional Development</w:t>
      </w:r>
    </w:p>
    <w:p w:rsidR="00C92042" w:rsidRPr="00B27C76" w:rsidRDefault="00C92042">
      <w:pPr>
        <w:rPr>
          <w:rFonts w:ascii="Calibri" w:hAnsi="Calibri" w:cs="Calibri"/>
          <w:sz w:val="10"/>
          <w:szCs w:val="10"/>
        </w:rPr>
      </w:pPr>
    </w:p>
    <w:p w:rsidR="00C92042" w:rsidRPr="00B27C76" w:rsidRDefault="00C92042" w:rsidP="007B227A">
      <w:pPr>
        <w:spacing w:after="60"/>
        <w:rPr>
          <w:rFonts w:ascii="Calibri" w:hAnsi="Calibri" w:cs="Calibri"/>
          <w:b/>
          <w:smallCaps/>
          <w:spacing w:val="20"/>
          <w:sz w:val="22"/>
          <w:szCs w:val="22"/>
        </w:rPr>
        <w:sectPr w:rsidR="00C92042" w:rsidRPr="00B27C76" w:rsidSect="0035287D">
          <w:type w:val="continuous"/>
          <w:pgSz w:w="12240" w:h="15840" w:code="1"/>
          <w:pgMar w:top="432" w:right="720" w:bottom="288" w:left="720" w:header="432" w:footer="288" w:gutter="0"/>
          <w:cols w:space="720"/>
          <w:titlePg/>
          <w:docGrid w:linePitch="360"/>
        </w:sectPr>
      </w:pPr>
    </w:p>
    <w:p w:rsidR="00C92042" w:rsidRPr="00B27C76" w:rsidRDefault="00C92042" w:rsidP="006E45C8">
      <w:pPr>
        <w:spacing w:after="60"/>
        <w:jc w:val="center"/>
        <w:rPr>
          <w:rFonts w:ascii="Calibri" w:hAnsi="Calibri" w:cs="Calibri"/>
          <w:b/>
          <w:color w:val="77697A"/>
          <w:sz w:val="19"/>
          <w:szCs w:val="19"/>
        </w:rPr>
        <w:sectPr w:rsidR="00C92042" w:rsidRPr="00B27C76" w:rsidSect="008D4456">
          <w:type w:val="continuous"/>
          <w:pgSz w:w="12240" w:h="15840" w:code="1"/>
          <w:pgMar w:top="432" w:right="720" w:bottom="288" w:left="720" w:header="432" w:footer="288" w:gutter="0"/>
          <w:cols w:space="180"/>
          <w:titlePg/>
          <w:docGrid w:linePitch="360"/>
        </w:sectPr>
      </w:pPr>
      <w:bookmarkStart w:id="2" w:name="_Hlk524964523"/>
      <w:r w:rsidRPr="00B27C76">
        <w:rPr>
          <w:rFonts w:ascii="Calibri" w:hAnsi="Calibri" w:cs="Calibri"/>
          <w:b/>
          <w:smallCaps/>
          <w:spacing w:val="20"/>
          <w:sz w:val="18"/>
          <w:szCs w:val="18"/>
        </w:rPr>
        <w:t>CALIFORNIA STATE UNIVERSITY</w:t>
      </w:r>
      <w:r>
        <w:rPr>
          <w:rFonts w:ascii="Calibri" w:hAnsi="Calibri" w:cs="Calibri"/>
          <w:b/>
          <w:smallCaps/>
          <w:spacing w:val="20"/>
          <w:sz w:val="18"/>
          <w:szCs w:val="18"/>
        </w:rPr>
        <w:t>, FULLERTON</w:t>
      </w:r>
      <w:r w:rsidRPr="00B27C76">
        <w:rPr>
          <w:rFonts w:ascii="Calibri" w:hAnsi="Calibri" w:cs="Calibri"/>
          <w:b/>
          <w:smallCaps/>
          <w:spacing w:val="20"/>
          <w:sz w:val="18"/>
          <w:szCs w:val="18"/>
        </w:rPr>
        <w:t xml:space="preserve"> • </w:t>
      </w:r>
      <w:r w:rsidRPr="00B27C76">
        <w:rPr>
          <w:rFonts w:ascii="Calibri" w:hAnsi="Calibri" w:cs="Calibri"/>
          <w:b/>
          <w:color w:val="143F6A"/>
          <w:sz w:val="18"/>
          <w:szCs w:val="18"/>
        </w:rPr>
        <w:t>Bachelor of Arts – Business Administration</w:t>
      </w:r>
    </w:p>
    <w:bookmarkEnd w:id="2"/>
    <w:p w:rsidR="00C92042" w:rsidRPr="002320D5" w:rsidRDefault="00C92042" w:rsidP="00D730D0">
      <w:pPr>
        <w:jc w:val="center"/>
        <w:rPr>
          <w:rFonts w:ascii="Calibri" w:hAnsi="Calibri" w:cs="Calibri"/>
          <w:sz w:val="8"/>
          <w:szCs w:val="8"/>
          <w:highlight w:val="yellow"/>
        </w:rPr>
        <w:sectPr w:rsidR="00C92042" w:rsidRPr="002320D5" w:rsidSect="0035287D">
          <w:type w:val="continuous"/>
          <w:pgSz w:w="12240" w:h="15840" w:code="1"/>
          <w:pgMar w:top="432" w:right="720" w:bottom="288" w:left="720" w:header="432" w:footer="288" w:gutter="0"/>
          <w:cols w:space="720"/>
          <w:titlePg/>
          <w:docGrid w:linePitch="360"/>
        </w:sectPr>
      </w:pPr>
      <w:r>
        <w:rPr>
          <w:noProof/>
        </w:rPr>
        <w:pict>
          <v:rect id="Rectangle 8" o:spid="_x0000_s1028" style="position:absolute;left:0;text-align:left;margin-left:5pt;margin-top:10.9pt;width:228pt;height:97.5pt;z-index:-251656192;visibility:visible;mso-position-horizontal-relative:margin;v-text-anchor:middle" wrapcoords="-71 0 -71 21434 21600 21434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" fillcolor="#234f77" stroked="f" strokeweight="1.75pt">
            <v:stroke endcap="round"/>
            <v:shadow on="t" color="black" opacity="26213f" origin=",-.5" offset="0,3pt"/>
            <v:path arrowok="t"/>
            <v:textbox>
              <w:txbxContent>
                <w:p w:rsidR="00C92042" w:rsidRPr="00322FC9" w:rsidRDefault="00C92042" w:rsidP="00023548">
                  <w:pPr>
                    <w:spacing w:after="60"/>
                    <w:rPr>
                      <w:rFonts w:ascii="Calibri" w:hAnsi="Calibri" w:cs="Calibri"/>
                      <w:i/>
                      <w:color w:val="FFFFFF"/>
                      <w:sz w:val="20"/>
                      <w:szCs w:val="20"/>
                    </w:rPr>
                  </w:pPr>
                  <w:r w:rsidRPr="00322FC9">
                    <w:rPr>
                      <w:rFonts w:ascii="Calibri" w:hAnsi="Calibri" w:cs="Calibri"/>
                      <w:i/>
                      <w:color w:val="FFFFFF"/>
                      <w:sz w:val="20"/>
                      <w:szCs w:val="20"/>
                    </w:rPr>
                    <w:t>“Greg was able to quickly learn the new systems employed by 3Wire to manage the business and implement efficiencies. Greg was well liked by his team and worked with them to improve morale while at the same time increasing their individual productivity.”</w:t>
                  </w:r>
                </w:p>
                <w:p w:rsidR="00C92042" w:rsidRPr="00322FC9" w:rsidRDefault="00C92042" w:rsidP="00023548">
                  <w:pPr>
                    <w:jc w:val="right"/>
                    <w:rPr>
                      <w:rFonts w:ascii="Calibri" w:hAnsi="Calibri" w:cs="Calibri"/>
                      <w:i/>
                      <w:color w:val="FFFFFF"/>
                      <w:sz w:val="20"/>
                      <w:szCs w:val="20"/>
                    </w:rPr>
                  </w:pPr>
                  <w:r w:rsidRPr="00322FC9">
                    <w:rPr>
                      <w:rFonts w:ascii="Calibri" w:hAnsi="Calibri" w:cs="Calibri"/>
                      <w:i/>
                      <w:color w:val="FFFFFF"/>
                      <w:sz w:val="20"/>
                      <w:szCs w:val="20"/>
                    </w:rPr>
                    <w:t xml:space="preserve"> </w:t>
                  </w:r>
                  <w:r w:rsidRPr="00322FC9">
                    <w:rPr>
                      <w:rFonts w:ascii="Calibri" w:hAnsi="Calibri" w:cs="Calibri"/>
                      <w:color w:val="FFFFFF"/>
                      <w:sz w:val="18"/>
                      <w:szCs w:val="18"/>
                    </w:rPr>
                    <w:t>– Tom McPeters, General Manager, 3Wire LLC</w:t>
                  </w:r>
                </w:p>
              </w:txbxContent>
            </v:textbox>
            <w10:wrap type="tight" anchorx="margin"/>
          </v:rect>
        </w:pict>
      </w:r>
    </w:p>
    <w:p w:rsidR="00C92042" w:rsidRPr="008E5894" w:rsidRDefault="00C92042" w:rsidP="00D730D0">
      <w:pPr>
        <w:jc w:val="center"/>
        <w:rPr>
          <w:rFonts w:ascii="Calibri" w:hAnsi="Calibri" w:cs="Calibri"/>
          <w:sz w:val="8"/>
          <w:szCs w:val="8"/>
        </w:rPr>
      </w:pPr>
      <w:r>
        <w:rPr>
          <w:noProof/>
        </w:rPr>
        <w:pict>
          <v:rect id="Rectangle 9" o:spid="_x0000_s1029" style="position:absolute;left:0;text-align:left;margin-left:253pt;margin-top:5pt;width:283pt;height:98.5pt;z-index:-251655168;visibility:visible;mso-position-horizontal-relative:margin;v-text-anchor:middle" wrapcoords="-57 0 -57 21435 21600 21435 21600 0 -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" fillcolor="#234f77" stroked="f" strokeweight="1.75pt">
            <v:stroke endcap="round"/>
            <v:shadow on="t" color="black" opacity="26213f" origin=",-.5" offset="0,3pt"/>
            <v:path arrowok="t"/>
            <v:textbox>
              <w:txbxContent>
                <w:p w:rsidR="00C92042" w:rsidRPr="00322FC9" w:rsidRDefault="00C92042" w:rsidP="00023548">
                  <w:pPr>
                    <w:spacing w:after="60"/>
                    <w:rPr>
                      <w:rFonts w:ascii="Calibri" w:hAnsi="Calibri" w:cs="Calibri"/>
                      <w:i/>
                      <w:color w:val="FFFFFF"/>
                      <w:sz w:val="20"/>
                      <w:szCs w:val="20"/>
                    </w:rPr>
                  </w:pPr>
                  <w:r w:rsidRPr="00322FC9">
                    <w:rPr>
                      <w:rFonts w:ascii="Calibri" w:hAnsi="Calibri" w:cs="Calibri"/>
                      <w:i/>
                      <w:color w:val="FFFFFF"/>
                      <w:sz w:val="20"/>
                      <w:szCs w:val="20"/>
                    </w:rPr>
                    <w:t xml:space="preserve">“I have had the priviledge to work with Greg for over 15 years. He has a big picture view of business strategies while understanding that it is necessary to pay attention to data and details. Furthermore, Greg is a consummate professional and excellent business leader. While Greg’s recent work history is in Operations, he has an excellent background in Sales. ” </w:t>
                  </w:r>
                </w:p>
                <w:p w:rsidR="00C92042" w:rsidRPr="00322FC9" w:rsidRDefault="00C92042" w:rsidP="00023548">
                  <w:pPr>
                    <w:spacing w:after="120"/>
                    <w:jc w:val="right"/>
                    <w:rPr>
                      <w:rFonts w:ascii="Calibri" w:hAnsi="Calibri" w:cs="Calibri"/>
                      <w:i/>
                      <w:color w:val="FFFFFF"/>
                      <w:sz w:val="20"/>
                      <w:szCs w:val="20"/>
                    </w:rPr>
                  </w:pPr>
                  <w:r w:rsidRPr="00322FC9">
                    <w:rPr>
                      <w:rFonts w:ascii="Calibri" w:hAnsi="Calibri" w:cs="Calibri"/>
                      <w:color w:val="FFFFFF"/>
                      <w:sz w:val="18"/>
                      <w:szCs w:val="18"/>
                    </w:rPr>
                    <w:t>– Joe Johnson, Supply Chain &amp; Manufacturer Relations</w:t>
                  </w:r>
                </w:p>
              </w:txbxContent>
            </v:textbox>
            <w10:wrap type="tight" anchorx="margin"/>
          </v:rect>
        </w:pict>
      </w:r>
    </w:p>
    <w:sectPr w:rsidR="00C92042" w:rsidRPr="008E5894" w:rsidSect="0035287D">
      <w:type w:val="continuous"/>
      <w:pgSz w:w="12240" w:h="15840" w:code="1"/>
      <w:pgMar w:top="432" w:right="720" w:bottom="288" w:left="72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42" w:rsidRDefault="00C92042" w:rsidP="00CC574C">
      <w:r>
        <w:separator/>
      </w:r>
    </w:p>
  </w:endnote>
  <w:endnote w:type="continuationSeparator" w:id="0">
    <w:p w:rsidR="00C92042" w:rsidRDefault="00C92042" w:rsidP="00CC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42" w:rsidRDefault="00C92042" w:rsidP="00CC574C">
      <w:r>
        <w:separator/>
      </w:r>
    </w:p>
  </w:footnote>
  <w:footnote w:type="continuationSeparator" w:id="0">
    <w:p w:rsidR="00C92042" w:rsidRDefault="00C92042" w:rsidP="00CC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42" w:rsidRPr="00CC574C" w:rsidRDefault="00C92042" w:rsidP="007679DB">
    <w:pPr>
      <w:pStyle w:val="Header"/>
      <w:shd w:val="clear" w:color="auto" w:fill="234F77"/>
      <w:rPr>
        <w:rFonts w:ascii="Calibri" w:hAnsi="Calibri" w:cs="Calibri"/>
        <w:noProof/>
        <w:color w:val="FFFFFF"/>
        <w:sz w:val="18"/>
        <w:szCs w:val="18"/>
      </w:rPr>
    </w:pPr>
    <w:r>
      <w:rPr>
        <w:rFonts w:ascii="Calibri" w:hAnsi="Calibri" w:cs="Calibri"/>
        <w:b/>
        <w:color w:val="FFFFFF"/>
        <w:sz w:val="36"/>
        <w:szCs w:val="36"/>
      </w:rPr>
      <w:t xml:space="preserve"> </w:t>
    </w:r>
    <w:r>
      <w:rPr>
        <w:rFonts w:ascii="Calibri" w:hAnsi="Calibri" w:cs="Calibri"/>
        <w:b/>
        <w:smallCaps/>
        <w:color w:val="FFFFFF"/>
        <w:spacing w:val="20"/>
        <w:sz w:val="32"/>
        <w:szCs w:val="32"/>
      </w:rPr>
      <w:t>GREG MCCONNELL</w:t>
    </w:r>
    <w:r w:rsidRPr="00CC574C">
      <w:rPr>
        <w:rFonts w:ascii="Calibri" w:hAnsi="Calibri" w:cs="Calibri"/>
        <w:b/>
        <w:color w:val="FFFFFF"/>
        <w:sz w:val="36"/>
        <w:szCs w:val="36"/>
      </w:rPr>
      <w:tab/>
    </w:r>
    <w:r w:rsidRPr="00CC574C">
      <w:rPr>
        <w:rFonts w:ascii="Calibri" w:hAnsi="Calibri" w:cs="Calibri"/>
        <w:b/>
        <w:color w:val="FFFFFF"/>
        <w:sz w:val="18"/>
        <w:szCs w:val="18"/>
      </w:rPr>
      <w:tab/>
    </w:r>
    <w:r w:rsidRPr="00CC574C">
      <w:rPr>
        <w:rFonts w:ascii="Calibri" w:hAnsi="Calibri" w:cs="Calibri"/>
        <w:b/>
        <w:color w:val="FFFFFF"/>
        <w:sz w:val="18"/>
        <w:szCs w:val="18"/>
      </w:rPr>
      <w:tab/>
    </w:r>
    <w:r w:rsidRPr="00CC574C">
      <w:rPr>
        <w:rFonts w:ascii="Calibri" w:hAnsi="Calibri" w:cs="Calibri"/>
        <w:color w:val="FFFFFF"/>
        <w:sz w:val="18"/>
        <w:szCs w:val="18"/>
      </w:rPr>
      <w:t xml:space="preserve">Page </w:t>
    </w:r>
    <w:r w:rsidRPr="00CC574C">
      <w:rPr>
        <w:rFonts w:ascii="Calibri" w:hAnsi="Calibri" w:cs="Calibri"/>
        <w:color w:val="FFFFFF"/>
        <w:sz w:val="18"/>
        <w:szCs w:val="18"/>
      </w:rPr>
      <w:fldChar w:fldCharType="begin"/>
    </w:r>
    <w:r w:rsidRPr="00CC574C">
      <w:rPr>
        <w:rFonts w:ascii="Calibri" w:hAnsi="Calibri" w:cs="Calibri"/>
        <w:color w:val="FFFFFF"/>
        <w:sz w:val="18"/>
        <w:szCs w:val="18"/>
      </w:rPr>
      <w:instrText xml:space="preserve"> PAGE   \* MERGEFORMAT </w:instrText>
    </w:r>
    <w:r w:rsidRPr="00CC574C">
      <w:rPr>
        <w:rFonts w:ascii="Calibri" w:hAnsi="Calibri" w:cs="Calibri"/>
        <w:color w:val="FFFFFF"/>
        <w:sz w:val="18"/>
        <w:szCs w:val="18"/>
      </w:rPr>
      <w:fldChar w:fldCharType="separate"/>
    </w:r>
    <w:r>
      <w:rPr>
        <w:rFonts w:ascii="Calibri" w:hAnsi="Calibri" w:cs="Calibri"/>
        <w:noProof/>
        <w:color w:val="FFFFFF"/>
        <w:sz w:val="18"/>
        <w:szCs w:val="18"/>
      </w:rPr>
      <w:t>2</w:t>
    </w:r>
    <w:r w:rsidRPr="00CC574C">
      <w:rPr>
        <w:rFonts w:ascii="Calibri" w:hAnsi="Calibri" w:cs="Calibri"/>
        <w:color w:val="FFFFFF"/>
        <w:sz w:val="18"/>
        <w:szCs w:val="18"/>
      </w:rPr>
      <w:fldChar w:fldCharType="end"/>
    </w:r>
  </w:p>
  <w:p w:rsidR="00C92042" w:rsidRPr="0035287D" w:rsidRDefault="00C92042">
    <w:pPr>
      <w:pStyle w:val="Header"/>
      <w:rPr>
        <w:rFonts w:ascii="Calibri" w:hAnsi="Calibri" w:cs="Calibr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38F"/>
    <w:multiLevelType w:val="hybridMultilevel"/>
    <w:tmpl w:val="ED124D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8A2334"/>
    <w:multiLevelType w:val="hybridMultilevel"/>
    <w:tmpl w:val="9A94A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A7CE8"/>
    <w:multiLevelType w:val="hybridMultilevel"/>
    <w:tmpl w:val="61D6B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64DCE"/>
    <w:multiLevelType w:val="hybridMultilevel"/>
    <w:tmpl w:val="1FEC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16247"/>
    <w:multiLevelType w:val="hybridMultilevel"/>
    <w:tmpl w:val="661E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36C5E"/>
    <w:multiLevelType w:val="hybridMultilevel"/>
    <w:tmpl w:val="6156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F010F"/>
    <w:multiLevelType w:val="hybridMultilevel"/>
    <w:tmpl w:val="94E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92349"/>
    <w:multiLevelType w:val="hybridMultilevel"/>
    <w:tmpl w:val="D902A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61A61"/>
    <w:multiLevelType w:val="hybridMultilevel"/>
    <w:tmpl w:val="523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46A8F"/>
    <w:multiLevelType w:val="hybridMultilevel"/>
    <w:tmpl w:val="8800C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C30CF"/>
    <w:multiLevelType w:val="hybridMultilevel"/>
    <w:tmpl w:val="62A6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130455"/>
    <w:multiLevelType w:val="hybridMultilevel"/>
    <w:tmpl w:val="DE061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9A411D"/>
    <w:multiLevelType w:val="hybridMultilevel"/>
    <w:tmpl w:val="740EC5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093E68"/>
    <w:multiLevelType w:val="hybridMultilevel"/>
    <w:tmpl w:val="BBC65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597C7C"/>
    <w:multiLevelType w:val="hybridMultilevel"/>
    <w:tmpl w:val="EE3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32414"/>
    <w:multiLevelType w:val="hybridMultilevel"/>
    <w:tmpl w:val="8BC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8416D"/>
    <w:multiLevelType w:val="hybridMultilevel"/>
    <w:tmpl w:val="7054D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5D0F46"/>
    <w:multiLevelType w:val="hybridMultilevel"/>
    <w:tmpl w:val="D0ACD354"/>
    <w:lvl w:ilvl="0" w:tplc="18B4006E">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800C5"/>
    <w:multiLevelType w:val="hybridMultilevel"/>
    <w:tmpl w:val="8064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BF261F"/>
    <w:multiLevelType w:val="hybridMultilevel"/>
    <w:tmpl w:val="36303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AA7F15"/>
    <w:multiLevelType w:val="hybridMultilevel"/>
    <w:tmpl w:val="5B1840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435C87"/>
    <w:multiLevelType w:val="hybridMultilevel"/>
    <w:tmpl w:val="D106812C"/>
    <w:lvl w:ilvl="0" w:tplc="D5B4DAE2">
      <w:start w:val="201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18"/>
  </w:num>
  <w:num w:numId="5">
    <w:abstractNumId w:val="4"/>
  </w:num>
  <w:num w:numId="6">
    <w:abstractNumId w:val="10"/>
  </w:num>
  <w:num w:numId="7">
    <w:abstractNumId w:val="7"/>
  </w:num>
  <w:num w:numId="8">
    <w:abstractNumId w:val="13"/>
  </w:num>
  <w:num w:numId="9">
    <w:abstractNumId w:val="0"/>
  </w:num>
  <w:num w:numId="10">
    <w:abstractNumId w:val="11"/>
  </w:num>
  <w:num w:numId="11">
    <w:abstractNumId w:val="5"/>
  </w:num>
  <w:num w:numId="12">
    <w:abstractNumId w:val="3"/>
  </w:num>
  <w:num w:numId="13">
    <w:abstractNumId w:val="2"/>
  </w:num>
  <w:num w:numId="14">
    <w:abstractNumId w:val="19"/>
  </w:num>
  <w:num w:numId="15">
    <w:abstractNumId w:val="20"/>
  </w:num>
  <w:num w:numId="16">
    <w:abstractNumId w:val="9"/>
  </w:num>
  <w:num w:numId="17">
    <w:abstractNumId w:val="21"/>
  </w:num>
  <w:num w:numId="18">
    <w:abstractNumId w:val="17"/>
  </w:num>
  <w:num w:numId="19">
    <w:abstractNumId w:val="6"/>
  </w:num>
  <w:num w:numId="20">
    <w:abstractNumId w:val="15"/>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C9A"/>
    <w:rsid w:val="00000EBF"/>
    <w:rsid w:val="00004A8E"/>
    <w:rsid w:val="000066BF"/>
    <w:rsid w:val="0001253B"/>
    <w:rsid w:val="00014584"/>
    <w:rsid w:val="00015863"/>
    <w:rsid w:val="00021DA2"/>
    <w:rsid w:val="00023548"/>
    <w:rsid w:val="0002457D"/>
    <w:rsid w:val="00026CBE"/>
    <w:rsid w:val="000346AA"/>
    <w:rsid w:val="000347CB"/>
    <w:rsid w:val="0003660F"/>
    <w:rsid w:val="00040F27"/>
    <w:rsid w:val="000418C2"/>
    <w:rsid w:val="000447F6"/>
    <w:rsid w:val="00046085"/>
    <w:rsid w:val="000470A5"/>
    <w:rsid w:val="000478AE"/>
    <w:rsid w:val="000536CC"/>
    <w:rsid w:val="00056232"/>
    <w:rsid w:val="000571C8"/>
    <w:rsid w:val="0006620D"/>
    <w:rsid w:val="00072513"/>
    <w:rsid w:val="000822B6"/>
    <w:rsid w:val="0009388A"/>
    <w:rsid w:val="00093ED8"/>
    <w:rsid w:val="00094DA9"/>
    <w:rsid w:val="000A7E6B"/>
    <w:rsid w:val="000B5975"/>
    <w:rsid w:val="000B7139"/>
    <w:rsid w:val="000B755A"/>
    <w:rsid w:val="000C69F2"/>
    <w:rsid w:val="000E1CDD"/>
    <w:rsid w:val="000E2524"/>
    <w:rsid w:val="000E4DF4"/>
    <w:rsid w:val="000F4AD0"/>
    <w:rsid w:val="000F4F9D"/>
    <w:rsid w:val="000F7424"/>
    <w:rsid w:val="001076F8"/>
    <w:rsid w:val="00111457"/>
    <w:rsid w:val="00112368"/>
    <w:rsid w:val="0011530E"/>
    <w:rsid w:val="00115467"/>
    <w:rsid w:val="001203B2"/>
    <w:rsid w:val="00123BF8"/>
    <w:rsid w:val="00124288"/>
    <w:rsid w:val="00133209"/>
    <w:rsid w:val="00142B15"/>
    <w:rsid w:val="00147E99"/>
    <w:rsid w:val="00154F20"/>
    <w:rsid w:val="001563CE"/>
    <w:rsid w:val="00170926"/>
    <w:rsid w:val="001721D8"/>
    <w:rsid w:val="00176B30"/>
    <w:rsid w:val="00177CE0"/>
    <w:rsid w:val="001853BA"/>
    <w:rsid w:val="00187ABB"/>
    <w:rsid w:val="0019092B"/>
    <w:rsid w:val="00196D3C"/>
    <w:rsid w:val="001A04CC"/>
    <w:rsid w:val="001B02BD"/>
    <w:rsid w:val="001B33A5"/>
    <w:rsid w:val="001B3D03"/>
    <w:rsid w:val="001B4824"/>
    <w:rsid w:val="001C140F"/>
    <w:rsid w:val="001C597A"/>
    <w:rsid w:val="001C631B"/>
    <w:rsid w:val="001D24CE"/>
    <w:rsid w:val="001D34A4"/>
    <w:rsid w:val="001E69A3"/>
    <w:rsid w:val="001F50F7"/>
    <w:rsid w:val="001F715E"/>
    <w:rsid w:val="0020038C"/>
    <w:rsid w:val="00203279"/>
    <w:rsid w:val="00215E96"/>
    <w:rsid w:val="00224C64"/>
    <w:rsid w:val="002320D5"/>
    <w:rsid w:val="00235264"/>
    <w:rsid w:val="00236D82"/>
    <w:rsid w:val="00242A75"/>
    <w:rsid w:val="00243BF0"/>
    <w:rsid w:val="00246A56"/>
    <w:rsid w:val="002474B0"/>
    <w:rsid w:val="00252B77"/>
    <w:rsid w:val="00253511"/>
    <w:rsid w:val="00255CE5"/>
    <w:rsid w:val="00261010"/>
    <w:rsid w:val="00263016"/>
    <w:rsid w:val="00267710"/>
    <w:rsid w:val="002773AD"/>
    <w:rsid w:val="00277EB1"/>
    <w:rsid w:val="00281E61"/>
    <w:rsid w:val="00283EA2"/>
    <w:rsid w:val="00290ED8"/>
    <w:rsid w:val="00294DD7"/>
    <w:rsid w:val="002956A7"/>
    <w:rsid w:val="002A41C2"/>
    <w:rsid w:val="002A5948"/>
    <w:rsid w:val="002B38B2"/>
    <w:rsid w:val="002C0F96"/>
    <w:rsid w:val="002C1DF4"/>
    <w:rsid w:val="002C7B9D"/>
    <w:rsid w:val="002D078C"/>
    <w:rsid w:val="002D4CD2"/>
    <w:rsid w:val="002D4FB7"/>
    <w:rsid w:val="002D5B5A"/>
    <w:rsid w:val="002E0683"/>
    <w:rsid w:val="002E1441"/>
    <w:rsid w:val="002E341A"/>
    <w:rsid w:val="002E6C54"/>
    <w:rsid w:val="002E731C"/>
    <w:rsid w:val="002F1277"/>
    <w:rsid w:val="002F1B98"/>
    <w:rsid w:val="0030410E"/>
    <w:rsid w:val="00304B67"/>
    <w:rsid w:val="00310073"/>
    <w:rsid w:val="00312415"/>
    <w:rsid w:val="003130AA"/>
    <w:rsid w:val="00313115"/>
    <w:rsid w:val="00314A36"/>
    <w:rsid w:val="003166D9"/>
    <w:rsid w:val="0032204F"/>
    <w:rsid w:val="00322636"/>
    <w:rsid w:val="00322A9F"/>
    <w:rsid w:val="00322FC9"/>
    <w:rsid w:val="003258E3"/>
    <w:rsid w:val="00332B1E"/>
    <w:rsid w:val="00332F20"/>
    <w:rsid w:val="00337DE0"/>
    <w:rsid w:val="00347FE2"/>
    <w:rsid w:val="00350E02"/>
    <w:rsid w:val="0035287D"/>
    <w:rsid w:val="00355BD0"/>
    <w:rsid w:val="00355CCD"/>
    <w:rsid w:val="00357D73"/>
    <w:rsid w:val="00363C91"/>
    <w:rsid w:val="003670B5"/>
    <w:rsid w:val="00370037"/>
    <w:rsid w:val="0037625D"/>
    <w:rsid w:val="003871E7"/>
    <w:rsid w:val="003879ED"/>
    <w:rsid w:val="00395CDB"/>
    <w:rsid w:val="00397F4E"/>
    <w:rsid w:val="003A17A7"/>
    <w:rsid w:val="003A3CF3"/>
    <w:rsid w:val="003B343E"/>
    <w:rsid w:val="003B46BA"/>
    <w:rsid w:val="003C07EB"/>
    <w:rsid w:val="003C081C"/>
    <w:rsid w:val="003D1AD5"/>
    <w:rsid w:val="003D680A"/>
    <w:rsid w:val="003E1C43"/>
    <w:rsid w:val="003E35CE"/>
    <w:rsid w:val="003F36BB"/>
    <w:rsid w:val="003F786E"/>
    <w:rsid w:val="0040298A"/>
    <w:rsid w:val="0040494E"/>
    <w:rsid w:val="004114E7"/>
    <w:rsid w:val="00414612"/>
    <w:rsid w:val="00415555"/>
    <w:rsid w:val="004261A5"/>
    <w:rsid w:val="00426A29"/>
    <w:rsid w:val="00427B64"/>
    <w:rsid w:val="004357AB"/>
    <w:rsid w:val="00435BA2"/>
    <w:rsid w:val="00443BCA"/>
    <w:rsid w:val="004513DC"/>
    <w:rsid w:val="00451D86"/>
    <w:rsid w:val="00455E53"/>
    <w:rsid w:val="00460341"/>
    <w:rsid w:val="00463F56"/>
    <w:rsid w:val="004660D0"/>
    <w:rsid w:val="00466BCD"/>
    <w:rsid w:val="0046783B"/>
    <w:rsid w:val="004714A5"/>
    <w:rsid w:val="004715AD"/>
    <w:rsid w:val="00471DEC"/>
    <w:rsid w:val="0047323E"/>
    <w:rsid w:val="00474D25"/>
    <w:rsid w:val="00484754"/>
    <w:rsid w:val="00493E12"/>
    <w:rsid w:val="00493F9B"/>
    <w:rsid w:val="00494C45"/>
    <w:rsid w:val="004967C7"/>
    <w:rsid w:val="004A2966"/>
    <w:rsid w:val="004B0689"/>
    <w:rsid w:val="004B06CC"/>
    <w:rsid w:val="004B50B1"/>
    <w:rsid w:val="004C2A11"/>
    <w:rsid w:val="004C2EED"/>
    <w:rsid w:val="004C34E7"/>
    <w:rsid w:val="004C4469"/>
    <w:rsid w:val="004C6681"/>
    <w:rsid w:val="004C7202"/>
    <w:rsid w:val="004D1D85"/>
    <w:rsid w:val="004E75BD"/>
    <w:rsid w:val="004F28E4"/>
    <w:rsid w:val="004F2F21"/>
    <w:rsid w:val="004F2F26"/>
    <w:rsid w:val="004F71C4"/>
    <w:rsid w:val="00511F75"/>
    <w:rsid w:val="00512C86"/>
    <w:rsid w:val="00512C9A"/>
    <w:rsid w:val="00513902"/>
    <w:rsid w:val="00514165"/>
    <w:rsid w:val="00514201"/>
    <w:rsid w:val="0052191F"/>
    <w:rsid w:val="00524478"/>
    <w:rsid w:val="00536818"/>
    <w:rsid w:val="00544123"/>
    <w:rsid w:val="00546150"/>
    <w:rsid w:val="0054628E"/>
    <w:rsid w:val="005531DB"/>
    <w:rsid w:val="005535A8"/>
    <w:rsid w:val="00566BE7"/>
    <w:rsid w:val="00580BC5"/>
    <w:rsid w:val="00580E19"/>
    <w:rsid w:val="005826D7"/>
    <w:rsid w:val="00594FD4"/>
    <w:rsid w:val="005C2FCF"/>
    <w:rsid w:val="005C4DF5"/>
    <w:rsid w:val="005E447A"/>
    <w:rsid w:val="005F005A"/>
    <w:rsid w:val="005F62F7"/>
    <w:rsid w:val="005F7174"/>
    <w:rsid w:val="00601FEF"/>
    <w:rsid w:val="006115C3"/>
    <w:rsid w:val="0062509B"/>
    <w:rsid w:val="006303B6"/>
    <w:rsid w:val="006310F6"/>
    <w:rsid w:val="0063326A"/>
    <w:rsid w:val="006333AC"/>
    <w:rsid w:val="00641E49"/>
    <w:rsid w:val="00647630"/>
    <w:rsid w:val="00667144"/>
    <w:rsid w:val="00667E7B"/>
    <w:rsid w:val="00672EF8"/>
    <w:rsid w:val="00677978"/>
    <w:rsid w:val="00677C00"/>
    <w:rsid w:val="00694FF4"/>
    <w:rsid w:val="006960FB"/>
    <w:rsid w:val="00697463"/>
    <w:rsid w:val="006A3260"/>
    <w:rsid w:val="006A7E6E"/>
    <w:rsid w:val="006C0165"/>
    <w:rsid w:val="006C4F2B"/>
    <w:rsid w:val="006C67A3"/>
    <w:rsid w:val="006C6A9D"/>
    <w:rsid w:val="006D6FB2"/>
    <w:rsid w:val="006E1344"/>
    <w:rsid w:val="006E167A"/>
    <w:rsid w:val="006E3129"/>
    <w:rsid w:val="006E44D9"/>
    <w:rsid w:val="006E45C8"/>
    <w:rsid w:val="006E6BE4"/>
    <w:rsid w:val="006F0C15"/>
    <w:rsid w:val="00705DD5"/>
    <w:rsid w:val="00713CDA"/>
    <w:rsid w:val="00714E8F"/>
    <w:rsid w:val="0072587D"/>
    <w:rsid w:val="00730674"/>
    <w:rsid w:val="00730848"/>
    <w:rsid w:val="00734134"/>
    <w:rsid w:val="00737C0B"/>
    <w:rsid w:val="007408D4"/>
    <w:rsid w:val="007411F0"/>
    <w:rsid w:val="007412AF"/>
    <w:rsid w:val="0074524E"/>
    <w:rsid w:val="00747848"/>
    <w:rsid w:val="007511F9"/>
    <w:rsid w:val="00764EDD"/>
    <w:rsid w:val="007679DB"/>
    <w:rsid w:val="0077170E"/>
    <w:rsid w:val="0077516C"/>
    <w:rsid w:val="00784E77"/>
    <w:rsid w:val="00785E16"/>
    <w:rsid w:val="00790E41"/>
    <w:rsid w:val="00792265"/>
    <w:rsid w:val="00797779"/>
    <w:rsid w:val="007A2135"/>
    <w:rsid w:val="007A37F1"/>
    <w:rsid w:val="007A636B"/>
    <w:rsid w:val="007B1A9E"/>
    <w:rsid w:val="007B227A"/>
    <w:rsid w:val="007B35A4"/>
    <w:rsid w:val="007B66BF"/>
    <w:rsid w:val="007C00CE"/>
    <w:rsid w:val="007D3E47"/>
    <w:rsid w:val="007E147E"/>
    <w:rsid w:val="007E5410"/>
    <w:rsid w:val="0080128C"/>
    <w:rsid w:val="0081296D"/>
    <w:rsid w:val="0082538E"/>
    <w:rsid w:val="008370AA"/>
    <w:rsid w:val="0083718D"/>
    <w:rsid w:val="0083770D"/>
    <w:rsid w:val="008379A0"/>
    <w:rsid w:val="00840C19"/>
    <w:rsid w:val="008458BB"/>
    <w:rsid w:val="00865148"/>
    <w:rsid w:val="00865F2D"/>
    <w:rsid w:val="008815FA"/>
    <w:rsid w:val="00883065"/>
    <w:rsid w:val="0089147A"/>
    <w:rsid w:val="008923DF"/>
    <w:rsid w:val="00894F6F"/>
    <w:rsid w:val="0089686C"/>
    <w:rsid w:val="00897203"/>
    <w:rsid w:val="008A151C"/>
    <w:rsid w:val="008A4362"/>
    <w:rsid w:val="008A6CC2"/>
    <w:rsid w:val="008A73B2"/>
    <w:rsid w:val="008B40A3"/>
    <w:rsid w:val="008C14C1"/>
    <w:rsid w:val="008C6870"/>
    <w:rsid w:val="008C6ECF"/>
    <w:rsid w:val="008D422D"/>
    <w:rsid w:val="008D4456"/>
    <w:rsid w:val="008E561E"/>
    <w:rsid w:val="008E5894"/>
    <w:rsid w:val="008E74E6"/>
    <w:rsid w:val="008F1022"/>
    <w:rsid w:val="008F3E5B"/>
    <w:rsid w:val="008F5F3A"/>
    <w:rsid w:val="00900136"/>
    <w:rsid w:val="0090086E"/>
    <w:rsid w:val="00904CDC"/>
    <w:rsid w:val="00905EA1"/>
    <w:rsid w:val="00910200"/>
    <w:rsid w:val="00910BBD"/>
    <w:rsid w:val="00912DEF"/>
    <w:rsid w:val="009177FF"/>
    <w:rsid w:val="0092455B"/>
    <w:rsid w:val="00931E5C"/>
    <w:rsid w:val="0093415C"/>
    <w:rsid w:val="00950DD1"/>
    <w:rsid w:val="00957324"/>
    <w:rsid w:val="00960369"/>
    <w:rsid w:val="00960CA6"/>
    <w:rsid w:val="00962C9A"/>
    <w:rsid w:val="00965A2C"/>
    <w:rsid w:val="00965E26"/>
    <w:rsid w:val="00967030"/>
    <w:rsid w:val="00970CDC"/>
    <w:rsid w:val="00973680"/>
    <w:rsid w:val="00982294"/>
    <w:rsid w:val="0098404D"/>
    <w:rsid w:val="009876C9"/>
    <w:rsid w:val="009879D7"/>
    <w:rsid w:val="00996D21"/>
    <w:rsid w:val="00997A21"/>
    <w:rsid w:val="009A0630"/>
    <w:rsid w:val="009A21EB"/>
    <w:rsid w:val="009A67CB"/>
    <w:rsid w:val="009A7C2C"/>
    <w:rsid w:val="009B023B"/>
    <w:rsid w:val="009B232A"/>
    <w:rsid w:val="009B3954"/>
    <w:rsid w:val="009B3EDD"/>
    <w:rsid w:val="009C16D9"/>
    <w:rsid w:val="009C2815"/>
    <w:rsid w:val="009C4E6E"/>
    <w:rsid w:val="009D25A3"/>
    <w:rsid w:val="009D52A8"/>
    <w:rsid w:val="009D6F06"/>
    <w:rsid w:val="009E7A92"/>
    <w:rsid w:val="009F3AA0"/>
    <w:rsid w:val="00A00814"/>
    <w:rsid w:val="00A025D1"/>
    <w:rsid w:val="00A0327D"/>
    <w:rsid w:val="00A1101A"/>
    <w:rsid w:val="00A1205E"/>
    <w:rsid w:val="00A14252"/>
    <w:rsid w:val="00A17EB7"/>
    <w:rsid w:val="00A218E6"/>
    <w:rsid w:val="00A242E8"/>
    <w:rsid w:val="00A30D4A"/>
    <w:rsid w:val="00A36F41"/>
    <w:rsid w:val="00A472DD"/>
    <w:rsid w:val="00A5212C"/>
    <w:rsid w:val="00A658D3"/>
    <w:rsid w:val="00A712B4"/>
    <w:rsid w:val="00A717DF"/>
    <w:rsid w:val="00A737A2"/>
    <w:rsid w:val="00A7730B"/>
    <w:rsid w:val="00A81A2A"/>
    <w:rsid w:val="00A844D3"/>
    <w:rsid w:val="00A93235"/>
    <w:rsid w:val="00AB3A81"/>
    <w:rsid w:val="00AB59D6"/>
    <w:rsid w:val="00AC4284"/>
    <w:rsid w:val="00AD0E8F"/>
    <w:rsid w:val="00AE25F8"/>
    <w:rsid w:val="00AF363D"/>
    <w:rsid w:val="00AF45F5"/>
    <w:rsid w:val="00B00C3D"/>
    <w:rsid w:val="00B046D6"/>
    <w:rsid w:val="00B06481"/>
    <w:rsid w:val="00B24665"/>
    <w:rsid w:val="00B27C76"/>
    <w:rsid w:val="00B334EA"/>
    <w:rsid w:val="00B3439C"/>
    <w:rsid w:val="00B34AA6"/>
    <w:rsid w:val="00B43708"/>
    <w:rsid w:val="00B4473A"/>
    <w:rsid w:val="00B45AAE"/>
    <w:rsid w:val="00B45F80"/>
    <w:rsid w:val="00B55E3E"/>
    <w:rsid w:val="00B60D73"/>
    <w:rsid w:val="00B65012"/>
    <w:rsid w:val="00B741A7"/>
    <w:rsid w:val="00B8664E"/>
    <w:rsid w:val="00BA1DAC"/>
    <w:rsid w:val="00BA2592"/>
    <w:rsid w:val="00BA5A58"/>
    <w:rsid w:val="00BA7620"/>
    <w:rsid w:val="00BA774D"/>
    <w:rsid w:val="00BB1ABC"/>
    <w:rsid w:val="00BB4D78"/>
    <w:rsid w:val="00BB5B11"/>
    <w:rsid w:val="00BB6355"/>
    <w:rsid w:val="00BC5B04"/>
    <w:rsid w:val="00BD5F75"/>
    <w:rsid w:val="00BE1229"/>
    <w:rsid w:val="00BE4339"/>
    <w:rsid w:val="00BF42D6"/>
    <w:rsid w:val="00BF5C92"/>
    <w:rsid w:val="00C01F52"/>
    <w:rsid w:val="00C03794"/>
    <w:rsid w:val="00C05538"/>
    <w:rsid w:val="00C073B9"/>
    <w:rsid w:val="00C108BE"/>
    <w:rsid w:val="00C1335F"/>
    <w:rsid w:val="00C16492"/>
    <w:rsid w:val="00C20E2C"/>
    <w:rsid w:val="00C231A7"/>
    <w:rsid w:val="00C3165D"/>
    <w:rsid w:val="00C33A88"/>
    <w:rsid w:val="00C34A8E"/>
    <w:rsid w:val="00C41080"/>
    <w:rsid w:val="00C474A8"/>
    <w:rsid w:val="00C60D33"/>
    <w:rsid w:val="00C62909"/>
    <w:rsid w:val="00C62B73"/>
    <w:rsid w:val="00C66425"/>
    <w:rsid w:val="00C71047"/>
    <w:rsid w:val="00C7254E"/>
    <w:rsid w:val="00C81347"/>
    <w:rsid w:val="00C82AD8"/>
    <w:rsid w:val="00C8595A"/>
    <w:rsid w:val="00C86B26"/>
    <w:rsid w:val="00C92042"/>
    <w:rsid w:val="00CA02FA"/>
    <w:rsid w:val="00CA43B3"/>
    <w:rsid w:val="00CA6018"/>
    <w:rsid w:val="00CB4CEE"/>
    <w:rsid w:val="00CC01AB"/>
    <w:rsid w:val="00CC0960"/>
    <w:rsid w:val="00CC4CEE"/>
    <w:rsid w:val="00CC574C"/>
    <w:rsid w:val="00CC588E"/>
    <w:rsid w:val="00CE399B"/>
    <w:rsid w:val="00CE5701"/>
    <w:rsid w:val="00CF2057"/>
    <w:rsid w:val="00CF469E"/>
    <w:rsid w:val="00CF6328"/>
    <w:rsid w:val="00CF7252"/>
    <w:rsid w:val="00D00B87"/>
    <w:rsid w:val="00D00CF5"/>
    <w:rsid w:val="00D01773"/>
    <w:rsid w:val="00D0686A"/>
    <w:rsid w:val="00D16419"/>
    <w:rsid w:val="00D33032"/>
    <w:rsid w:val="00D3758D"/>
    <w:rsid w:val="00D45A06"/>
    <w:rsid w:val="00D63414"/>
    <w:rsid w:val="00D730D0"/>
    <w:rsid w:val="00D74C95"/>
    <w:rsid w:val="00D75824"/>
    <w:rsid w:val="00D81E3C"/>
    <w:rsid w:val="00D822BB"/>
    <w:rsid w:val="00D826D9"/>
    <w:rsid w:val="00D82C6F"/>
    <w:rsid w:val="00DA2115"/>
    <w:rsid w:val="00DA3289"/>
    <w:rsid w:val="00DA4E80"/>
    <w:rsid w:val="00DA5CC8"/>
    <w:rsid w:val="00DA5E46"/>
    <w:rsid w:val="00DA627F"/>
    <w:rsid w:val="00DA6DEB"/>
    <w:rsid w:val="00DB2EFF"/>
    <w:rsid w:val="00DB4576"/>
    <w:rsid w:val="00DB48E4"/>
    <w:rsid w:val="00DC3CE9"/>
    <w:rsid w:val="00DE4EF8"/>
    <w:rsid w:val="00DE7AEF"/>
    <w:rsid w:val="00E0090C"/>
    <w:rsid w:val="00E17786"/>
    <w:rsid w:val="00E23922"/>
    <w:rsid w:val="00E23FFC"/>
    <w:rsid w:val="00E2695A"/>
    <w:rsid w:val="00E27F6B"/>
    <w:rsid w:val="00E30214"/>
    <w:rsid w:val="00E3705E"/>
    <w:rsid w:val="00E41561"/>
    <w:rsid w:val="00E43FBE"/>
    <w:rsid w:val="00E50E4A"/>
    <w:rsid w:val="00E54A53"/>
    <w:rsid w:val="00E56857"/>
    <w:rsid w:val="00E72CE3"/>
    <w:rsid w:val="00E7487D"/>
    <w:rsid w:val="00E756AF"/>
    <w:rsid w:val="00E875E3"/>
    <w:rsid w:val="00EA1720"/>
    <w:rsid w:val="00EA2B77"/>
    <w:rsid w:val="00EA43FE"/>
    <w:rsid w:val="00EB4D27"/>
    <w:rsid w:val="00EB7D3C"/>
    <w:rsid w:val="00EC51F3"/>
    <w:rsid w:val="00EC78F6"/>
    <w:rsid w:val="00ED0782"/>
    <w:rsid w:val="00ED38CB"/>
    <w:rsid w:val="00ED3DF2"/>
    <w:rsid w:val="00ED72F3"/>
    <w:rsid w:val="00ED7D95"/>
    <w:rsid w:val="00EE5119"/>
    <w:rsid w:val="00EE7C40"/>
    <w:rsid w:val="00EF0E0C"/>
    <w:rsid w:val="00EF1773"/>
    <w:rsid w:val="00EF19DA"/>
    <w:rsid w:val="00EF3151"/>
    <w:rsid w:val="00EF6596"/>
    <w:rsid w:val="00F055FF"/>
    <w:rsid w:val="00F06EC1"/>
    <w:rsid w:val="00F10A49"/>
    <w:rsid w:val="00F123D9"/>
    <w:rsid w:val="00F15C27"/>
    <w:rsid w:val="00F16ABA"/>
    <w:rsid w:val="00F23381"/>
    <w:rsid w:val="00F35FBD"/>
    <w:rsid w:val="00F41F62"/>
    <w:rsid w:val="00F42C96"/>
    <w:rsid w:val="00F4685F"/>
    <w:rsid w:val="00F5381D"/>
    <w:rsid w:val="00F6741C"/>
    <w:rsid w:val="00F706CC"/>
    <w:rsid w:val="00F7352A"/>
    <w:rsid w:val="00F75EAE"/>
    <w:rsid w:val="00F77535"/>
    <w:rsid w:val="00F80A96"/>
    <w:rsid w:val="00F86C74"/>
    <w:rsid w:val="00F87F98"/>
    <w:rsid w:val="00F93271"/>
    <w:rsid w:val="00F93424"/>
    <w:rsid w:val="00FA6844"/>
    <w:rsid w:val="00FB2080"/>
    <w:rsid w:val="00FB5C4C"/>
    <w:rsid w:val="00FC696D"/>
    <w:rsid w:val="00FD12FD"/>
    <w:rsid w:val="00FE7A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48E4"/>
    <w:rPr>
      <w:sz w:val="24"/>
      <w:szCs w:val="24"/>
    </w:rPr>
  </w:style>
  <w:style w:type="paragraph" w:styleId="Heading1">
    <w:name w:val="heading 1"/>
    <w:basedOn w:val="Normal"/>
    <w:link w:val="Heading1Char"/>
    <w:uiPriority w:val="99"/>
    <w:qFormat/>
    <w:rsid w:val="00124288"/>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86C"/>
    <w:rPr>
      <w:rFonts w:ascii="Cambria" w:hAnsi="Cambria" w:cs="Times New Roman"/>
      <w:b/>
      <w:bCs/>
      <w:kern w:val="32"/>
      <w:sz w:val="32"/>
      <w:szCs w:val="32"/>
    </w:rPr>
  </w:style>
  <w:style w:type="paragraph" w:styleId="HTMLPreformatted">
    <w:name w:val="HTML Preformatted"/>
    <w:basedOn w:val="Normal"/>
    <w:link w:val="HTMLPreformattedChar"/>
    <w:uiPriority w:val="99"/>
    <w:rsid w:val="00B0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1205E"/>
    <w:rPr>
      <w:rFonts w:ascii="Courier New" w:hAnsi="Courier New" w:cs="Courier New"/>
    </w:rPr>
  </w:style>
  <w:style w:type="character" w:styleId="HTMLTypewriter">
    <w:name w:val="HTML Typewriter"/>
    <w:basedOn w:val="DefaultParagraphFont"/>
    <w:uiPriority w:val="99"/>
    <w:rsid w:val="00B046D6"/>
    <w:rPr>
      <w:rFonts w:ascii="Courier New" w:hAnsi="Courier New" w:cs="Times New Roman"/>
      <w:sz w:val="20"/>
    </w:rPr>
  </w:style>
  <w:style w:type="paragraph" w:styleId="BodyText">
    <w:name w:val="Body Text"/>
    <w:basedOn w:val="Normal"/>
    <w:link w:val="BodyTextChar"/>
    <w:uiPriority w:val="99"/>
    <w:rsid w:val="00982294"/>
    <w:rPr>
      <w:rFonts w:ascii="Verdana" w:hAnsi="Verdana"/>
      <w:b/>
      <w:sz w:val="20"/>
    </w:rPr>
  </w:style>
  <w:style w:type="character" w:customStyle="1" w:styleId="BodyTextChar">
    <w:name w:val="Body Text Char"/>
    <w:basedOn w:val="DefaultParagraphFont"/>
    <w:link w:val="BodyText"/>
    <w:uiPriority w:val="99"/>
    <w:semiHidden/>
    <w:locked/>
    <w:rsid w:val="0089686C"/>
    <w:rPr>
      <w:rFonts w:cs="Times New Roman"/>
      <w:sz w:val="24"/>
      <w:szCs w:val="24"/>
    </w:rPr>
  </w:style>
  <w:style w:type="table" w:styleId="TableGrid">
    <w:name w:val="Table Grid"/>
    <w:basedOn w:val="TableNormal"/>
    <w:uiPriority w:val="99"/>
    <w:rsid w:val="006C67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4C45"/>
    <w:rPr>
      <w:rFonts w:cs="Times New Roman"/>
      <w:color w:val="9454C3"/>
      <w:u w:val="single"/>
    </w:rPr>
  </w:style>
  <w:style w:type="character" w:customStyle="1" w:styleId="UnresolvedMention1">
    <w:name w:val="Unresolved Mention1"/>
    <w:basedOn w:val="DefaultParagraphFont"/>
    <w:uiPriority w:val="99"/>
    <w:semiHidden/>
    <w:rsid w:val="00494C45"/>
    <w:rPr>
      <w:rFonts w:cs="Times New Roman"/>
      <w:color w:val="605E5C"/>
      <w:shd w:val="clear" w:color="auto" w:fill="E1DFDD"/>
    </w:rPr>
  </w:style>
  <w:style w:type="paragraph" w:styleId="ListParagraph">
    <w:name w:val="List Paragraph"/>
    <w:basedOn w:val="Normal"/>
    <w:uiPriority w:val="99"/>
    <w:qFormat/>
    <w:rsid w:val="00A30D4A"/>
    <w:pPr>
      <w:ind w:left="720"/>
      <w:contextualSpacing/>
    </w:pPr>
  </w:style>
  <w:style w:type="paragraph" w:styleId="NormalWeb">
    <w:name w:val="Normal (Web)"/>
    <w:basedOn w:val="Normal"/>
    <w:uiPriority w:val="99"/>
    <w:rsid w:val="00FD12FD"/>
    <w:pPr>
      <w:spacing w:before="100" w:beforeAutospacing="1" w:after="100" w:afterAutospacing="1"/>
    </w:pPr>
    <w:rPr>
      <w:rFonts w:ascii="Calibri" w:hAnsi="Calibri" w:cs="Calibri"/>
      <w:sz w:val="22"/>
      <w:szCs w:val="22"/>
    </w:rPr>
  </w:style>
  <w:style w:type="paragraph" w:styleId="Header">
    <w:name w:val="header"/>
    <w:basedOn w:val="Normal"/>
    <w:link w:val="HeaderChar"/>
    <w:uiPriority w:val="99"/>
    <w:rsid w:val="00CC574C"/>
    <w:pPr>
      <w:tabs>
        <w:tab w:val="center" w:pos="4680"/>
        <w:tab w:val="right" w:pos="9360"/>
      </w:tabs>
    </w:pPr>
  </w:style>
  <w:style w:type="character" w:customStyle="1" w:styleId="HeaderChar">
    <w:name w:val="Header Char"/>
    <w:basedOn w:val="DefaultParagraphFont"/>
    <w:link w:val="Header"/>
    <w:uiPriority w:val="99"/>
    <w:locked/>
    <w:rsid w:val="00CC574C"/>
    <w:rPr>
      <w:rFonts w:cs="Times New Roman"/>
      <w:sz w:val="24"/>
      <w:szCs w:val="24"/>
    </w:rPr>
  </w:style>
  <w:style w:type="paragraph" w:styleId="Footer">
    <w:name w:val="footer"/>
    <w:basedOn w:val="Normal"/>
    <w:link w:val="FooterChar"/>
    <w:uiPriority w:val="99"/>
    <w:rsid w:val="00CC574C"/>
    <w:pPr>
      <w:tabs>
        <w:tab w:val="center" w:pos="4680"/>
        <w:tab w:val="right" w:pos="9360"/>
      </w:tabs>
    </w:pPr>
  </w:style>
  <w:style w:type="character" w:customStyle="1" w:styleId="FooterChar">
    <w:name w:val="Footer Char"/>
    <w:basedOn w:val="DefaultParagraphFont"/>
    <w:link w:val="Footer"/>
    <w:uiPriority w:val="99"/>
    <w:locked/>
    <w:rsid w:val="00CC574C"/>
    <w:rPr>
      <w:rFonts w:cs="Times New Roman"/>
      <w:sz w:val="24"/>
      <w:szCs w:val="24"/>
    </w:rPr>
  </w:style>
  <w:style w:type="paragraph" w:styleId="BalloonText">
    <w:name w:val="Balloon Text"/>
    <w:basedOn w:val="Normal"/>
    <w:link w:val="BalloonTextChar"/>
    <w:uiPriority w:val="99"/>
    <w:semiHidden/>
    <w:rsid w:val="003130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30AA"/>
    <w:rPr>
      <w:rFonts w:ascii="Segoe UI" w:hAnsi="Segoe UI" w:cs="Segoe UI"/>
      <w:sz w:val="18"/>
      <w:szCs w:val="18"/>
    </w:rPr>
  </w:style>
  <w:style w:type="character" w:customStyle="1" w:styleId="UnresolvedMention">
    <w:name w:val="Unresolved Mention"/>
    <w:basedOn w:val="DefaultParagraphFont"/>
    <w:uiPriority w:val="99"/>
    <w:semiHidden/>
    <w:rsid w:val="004A2966"/>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3611873">
      <w:marLeft w:val="0"/>
      <w:marRight w:val="0"/>
      <w:marTop w:val="0"/>
      <w:marBottom w:val="0"/>
      <w:divBdr>
        <w:top w:val="none" w:sz="0" w:space="0" w:color="auto"/>
        <w:left w:val="none" w:sz="0" w:space="0" w:color="auto"/>
        <w:bottom w:val="none" w:sz="0" w:space="0" w:color="auto"/>
        <w:right w:val="none" w:sz="0" w:space="0" w:color="auto"/>
      </w:divBdr>
    </w:div>
    <w:div w:id="1873611874">
      <w:marLeft w:val="0"/>
      <w:marRight w:val="0"/>
      <w:marTop w:val="0"/>
      <w:marBottom w:val="0"/>
      <w:divBdr>
        <w:top w:val="none" w:sz="0" w:space="0" w:color="auto"/>
        <w:left w:val="none" w:sz="0" w:space="0" w:color="auto"/>
        <w:bottom w:val="none" w:sz="0" w:space="0" w:color="auto"/>
        <w:right w:val="none" w:sz="0" w:space="0" w:color="auto"/>
      </w:divBdr>
    </w:div>
    <w:div w:id="187361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gmmcconn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998</Words>
  <Characters>5691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MCCONNELL</dc:title>
  <dc:subject/>
  <dc:creator>Storeyline Resumes</dc:creator>
  <cp:keywords/>
  <dc:description/>
  <cp:lastModifiedBy>Jerry</cp:lastModifiedBy>
  <cp:revision>2</cp:revision>
  <cp:lastPrinted>2018-06-26T20:47:00Z</cp:lastPrinted>
  <dcterms:created xsi:type="dcterms:W3CDTF">2020-01-24T20:38:00Z</dcterms:created>
  <dcterms:modified xsi:type="dcterms:W3CDTF">2020-01-24T20:38:00Z</dcterms:modified>
</cp:coreProperties>
</file>