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EBF25F" w14:textId="77777777" w:rsidR="00FB0D67" w:rsidRPr="006B687C" w:rsidRDefault="00FB0D67" w:rsidP="00925EC5">
      <w:pPr>
        <w:pStyle w:val="Heading"/>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s>
        <w:rPr>
          <w:rFonts w:ascii="Arial" w:eastAsia="Arial" w:hAnsi="Arial" w:cs="Arial"/>
          <w:b/>
          <w:bCs/>
          <w:color w:val="000000"/>
          <w:sz w:val="21"/>
          <w:szCs w:val="21"/>
        </w:rPr>
      </w:pPr>
      <w:bookmarkStart w:id="0" w:name="_GoBack"/>
      <w:bookmarkEnd w:id="0"/>
    </w:p>
    <w:p w14:paraId="5ABDEEAB" w14:textId="77777777" w:rsidR="00FB0D67" w:rsidRPr="006B687C" w:rsidRDefault="00CF4928" w:rsidP="00632AB9">
      <w:pPr>
        <w:pStyle w:val="Heading"/>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s>
        <w:jc w:val="center"/>
        <w:rPr>
          <w:rFonts w:ascii="Arial" w:eastAsia="Arial" w:hAnsi="Arial" w:cs="Arial"/>
          <w:b/>
          <w:bCs/>
          <w:color w:val="000000"/>
          <w:sz w:val="21"/>
          <w:szCs w:val="21"/>
        </w:rPr>
      </w:pPr>
      <w:r w:rsidRPr="006B687C">
        <w:rPr>
          <w:rFonts w:ascii="Arial" w:hAnsi="Arial" w:cs="Arial"/>
          <w:b/>
          <w:bCs/>
          <w:color w:val="000000"/>
          <w:sz w:val="21"/>
          <w:szCs w:val="21"/>
        </w:rPr>
        <w:t>PROFILE</w:t>
      </w:r>
    </w:p>
    <w:p w14:paraId="4379ECE3" w14:textId="0F2B575B" w:rsidR="00FB0D67" w:rsidRPr="006B687C" w:rsidRDefault="00E7054C" w:rsidP="00925EC5">
      <w:pPr>
        <w:pStyle w:val="Body"/>
        <w:rPr>
          <w:rFonts w:ascii="Arial" w:eastAsia="Arial" w:hAnsi="Arial" w:cs="Arial"/>
          <w:sz w:val="21"/>
          <w:szCs w:val="21"/>
        </w:rPr>
      </w:pPr>
      <w:r w:rsidRPr="006B687C">
        <w:rPr>
          <w:rFonts w:ascii="Arial" w:hAnsi="Arial" w:cs="Arial"/>
          <w:sz w:val="21"/>
          <w:szCs w:val="21"/>
        </w:rPr>
        <w:t xml:space="preserve">Experienced sales and business development professional within the adult beverage and CPG industry.  Extensive background in customer management, business development, and sales analytics.  Proven ability to develop strong relationships with key regional </w:t>
      </w:r>
      <w:r w:rsidR="00884ED9" w:rsidRPr="006B687C">
        <w:rPr>
          <w:rFonts w:ascii="Arial" w:hAnsi="Arial" w:cs="Arial"/>
          <w:sz w:val="21"/>
          <w:szCs w:val="21"/>
        </w:rPr>
        <w:t>/</w:t>
      </w:r>
      <w:r w:rsidRPr="006B687C">
        <w:rPr>
          <w:rFonts w:ascii="Arial" w:hAnsi="Arial" w:cs="Arial"/>
          <w:sz w:val="21"/>
          <w:szCs w:val="21"/>
        </w:rPr>
        <w:t xml:space="preserve"> local accounts and strategic distributor partners.  Effective coach, team player and presenter with excellent communication skills across all levels.</w:t>
      </w:r>
    </w:p>
    <w:p w14:paraId="6C80FEDB" w14:textId="35F2130B" w:rsidR="00DA65E5" w:rsidRPr="006B687C" w:rsidRDefault="00CF4928" w:rsidP="00632AB9">
      <w:pPr>
        <w:pStyle w:val="Heading"/>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s>
        <w:jc w:val="center"/>
        <w:rPr>
          <w:rFonts w:ascii="Arial" w:eastAsia="Arial" w:hAnsi="Arial" w:cs="Arial"/>
          <w:b/>
          <w:bCs/>
          <w:color w:val="000000"/>
          <w:sz w:val="21"/>
          <w:szCs w:val="21"/>
        </w:rPr>
      </w:pPr>
      <w:r w:rsidRPr="006B687C">
        <w:rPr>
          <w:rFonts w:ascii="Arial" w:hAnsi="Arial" w:cs="Arial"/>
          <w:b/>
          <w:bCs/>
          <w:color w:val="000000"/>
          <w:sz w:val="21"/>
          <w:szCs w:val="21"/>
        </w:rPr>
        <w:t>PROFESSIONAL EXPERIENCE</w:t>
      </w:r>
    </w:p>
    <w:p w14:paraId="03FD9D82" w14:textId="367933FD" w:rsidR="00FB0D67" w:rsidRPr="006B687C" w:rsidRDefault="00BA40CA" w:rsidP="00925EC5">
      <w:pPr>
        <w:pStyle w:val="Heading"/>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s>
        <w:rPr>
          <w:rFonts w:ascii="Arial" w:eastAsia="Arial" w:hAnsi="Arial" w:cs="Arial"/>
          <w:b/>
          <w:bCs/>
          <w:color w:val="000000"/>
          <w:sz w:val="21"/>
          <w:szCs w:val="21"/>
        </w:rPr>
      </w:pPr>
      <w:r w:rsidRPr="006B687C">
        <w:rPr>
          <w:rFonts w:ascii="Arial" w:hAnsi="Arial" w:cs="Arial"/>
          <w:b/>
          <w:bCs/>
          <w:color w:val="000000"/>
          <w:sz w:val="21"/>
          <w:szCs w:val="21"/>
        </w:rPr>
        <w:t xml:space="preserve">Off Premise Sales, </w:t>
      </w:r>
      <w:r w:rsidR="00CF4928" w:rsidRPr="006B687C">
        <w:rPr>
          <w:rFonts w:ascii="Arial" w:hAnsi="Arial" w:cs="Arial"/>
          <w:b/>
          <w:bCs/>
          <w:color w:val="000000"/>
          <w:sz w:val="21"/>
          <w:szCs w:val="21"/>
        </w:rPr>
        <w:t xml:space="preserve">Heineken USA, Manhattan Beach, CA | </w:t>
      </w:r>
      <w:r w:rsidRPr="006B687C">
        <w:rPr>
          <w:rFonts w:ascii="Arial" w:hAnsi="Arial" w:cs="Arial"/>
          <w:b/>
          <w:bCs/>
          <w:color w:val="000000"/>
          <w:sz w:val="21"/>
          <w:szCs w:val="21"/>
        </w:rPr>
        <w:t>11/2012 – 04/2019</w:t>
      </w:r>
    </w:p>
    <w:p w14:paraId="406AB268" w14:textId="19EC9BA6" w:rsidR="00FB0D67" w:rsidRPr="006B687C" w:rsidRDefault="006F6EF1" w:rsidP="00925EC5">
      <w:pPr>
        <w:pStyle w:val="FreeForm"/>
        <w:numPr>
          <w:ilvl w:val="0"/>
          <w:numId w:val="6"/>
        </w:numPr>
        <w:spacing w:after="0"/>
        <w:rPr>
          <w:rFonts w:ascii="Arial" w:hAnsi="Arial" w:cs="Arial"/>
          <w:i/>
          <w:sz w:val="21"/>
          <w:szCs w:val="21"/>
          <w:shd w:val="clear" w:color="auto" w:fill="FFFFFF"/>
        </w:rPr>
      </w:pPr>
      <w:r w:rsidRPr="006B687C">
        <w:rPr>
          <w:rFonts w:ascii="Arial" w:hAnsi="Arial" w:cs="Arial"/>
          <w:i/>
          <w:sz w:val="21"/>
          <w:szCs w:val="21"/>
          <w:shd w:val="clear" w:color="auto" w:fill="FFFFFF"/>
        </w:rPr>
        <w:t>Oversaw</w:t>
      </w:r>
      <w:r w:rsidR="00CF4928" w:rsidRPr="006B687C">
        <w:rPr>
          <w:rFonts w:ascii="Arial" w:hAnsi="Arial" w:cs="Arial"/>
          <w:i/>
          <w:sz w:val="21"/>
          <w:szCs w:val="21"/>
          <w:shd w:val="clear" w:color="auto" w:fill="FFFFFF"/>
        </w:rPr>
        <w:t xml:space="preserve"> all aspects of the off-premise channel business within the Metro Los Angeles territory including sales, distribution, pricing, visibility, budget management, contractor management, inventories, and monthly / annual business planning. </w:t>
      </w:r>
    </w:p>
    <w:p w14:paraId="7820042F" w14:textId="6FB49D75" w:rsidR="00200593" w:rsidRPr="006B687C" w:rsidRDefault="00200593" w:rsidP="003239E0">
      <w:pPr>
        <w:pStyle w:val="FreeForm"/>
        <w:numPr>
          <w:ilvl w:val="0"/>
          <w:numId w:val="6"/>
        </w:numPr>
        <w:spacing w:after="0"/>
        <w:rPr>
          <w:rFonts w:ascii="Arial" w:hAnsi="Arial" w:cs="Arial"/>
          <w:i/>
          <w:sz w:val="21"/>
          <w:szCs w:val="21"/>
          <w:shd w:val="clear" w:color="auto" w:fill="FFFFFF"/>
        </w:rPr>
      </w:pPr>
      <w:r w:rsidRPr="006B687C">
        <w:rPr>
          <w:rFonts w:ascii="Arial" w:hAnsi="Arial" w:cs="Arial"/>
          <w:i/>
          <w:sz w:val="21"/>
          <w:szCs w:val="21"/>
          <w:shd w:val="clear" w:color="auto" w:fill="FFFFFF"/>
        </w:rPr>
        <w:t>Responsible for</w:t>
      </w:r>
      <w:r w:rsidR="003209F9" w:rsidRPr="006B687C">
        <w:rPr>
          <w:rFonts w:ascii="Arial" w:hAnsi="Arial" w:cs="Arial"/>
          <w:i/>
          <w:sz w:val="21"/>
          <w:szCs w:val="21"/>
          <w:shd w:val="clear" w:color="auto" w:fill="FFFFFF"/>
        </w:rPr>
        <w:t>, called on</w:t>
      </w:r>
      <w:r w:rsidRPr="006B687C">
        <w:rPr>
          <w:rFonts w:ascii="Arial" w:hAnsi="Arial" w:cs="Arial"/>
          <w:i/>
          <w:sz w:val="21"/>
          <w:szCs w:val="21"/>
          <w:shd w:val="clear" w:color="auto" w:fill="FFFFFF"/>
        </w:rPr>
        <w:t xml:space="preserve"> and led the development of key accounts including Food 4 Less, Superior, 7-Eleven, </w:t>
      </w:r>
      <w:proofErr w:type="spellStart"/>
      <w:r w:rsidRPr="006B687C">
        <w:rPr>
          <w:rFonts w:ascii="Arial" w:hAnsi="Arial" w:cs="Arial"/>
          <w:i/>
          <w:sz w:val="21"/>
          <w:szCs w:val="21"/>
          <w:shd w:val="clear" w:color="auto" w:fill="FFFFFF"/>
        </w:rPr>
        <w:t>Jons</w:t>
      </w:r>
      <w:proofErr w:type="spellEnd"/>
      <w:r w:rsidRPr="006B687C">
        <w:rPr>
          <w:rFonts w:ascii="Arial" w:hAnsi="Arial" w:cs="Arial"/>
          <w:i/>
          <w:sz w:val="21"/>
          <w:szCs w:val="21"/>
          <w:shd w:val="clear" w:color="auto" w:fill="FFFFFF"/>
        </w:rPr>
        <w:t xml:space="preserve"> Market, Super King, Top </w:t>
      </w:r>
      <w:proofErr w:type="spellStart"/>
      <w:r w:rsidRPr="006B687C">
        <w:rPr>
          <w:rFonts w:ascii="Arial" w:hAnsi="Arial" w:cs="Arial"/>
          <w:i/>
          <w:sz w:val="21"/>
          <w:szCs w:val="21"/>
          <w:shd w:val="clear" w:color="auto" w:fill="FFFFFF"/>
        </w:rPr>
        <w:t>Valu</w:t>
      </w:r>
      <w:proofErr w:type="spellEnd"/>
      <w:r w:rsidRPr="006B687C">
        <w:rPr>
          <w:rFonts w:ascii="Arial" w:hAnsi="Arial" w:cs="Arial"/>
          <w:i/>
          <w:sz w:val="21"/>
          <w:szCs w:val="21"/>
          <w:shd w:val="clear" w:color="auto" w:fill="FFFFFF"/>
        </w:rPr>
        <w:t xml:space="preserve"> and Baja Ranch.</w:t>
      </w:r>
    </w:p>
    <w:p w14:paraId="1D50FFE8" w14:textId="1FD9905A" w:rsidR="00200593" w:rsidRPr="006B687C" w:rsidRDefault="00200593" w:rsidP="00925EC5">
      <w:pPr>
        <w:pStyle w:val="FreeForm"/>
        <w:numPr>
          <w:ilvl w:val="0"/>
          <w:numId w:val="6"/>
        </w:numPr>
        <w:spacing w:after="0"/>
        <w:rPr>
          <w:rFonts w:ascii="Arial" w:hAnsi="Arial" w:cs="Arial"/>
          <w:i/>
          <w:sz w:val="21"/>
          <w:szCs w:val="21"/>
          <w:shd w:val="clear" w:color="auto" w:fill="FFFFFF"/>
        </w:rPr>
      </w:pPr>
      <w:r w:rsidRPr="006B687C">
        <w:rPr>
          <w:rFonts w:ascii="Arial" w:hAnsi="Arial" w:cs="Arial"/>
          <w:i/>
          <w:sz w:val="21"/>
          <w:szCs w:val="21"/>
          <w:shd w:val="clear" w:color="auto" w:fill="FFFFFF"/>
        </w:rPr>
        <w:t xml:space="preserve">Analyzed multiple data sources including Nielsen, IRI and </w:t>
      </w:r>
      <w:r w:rsidR="003239E0" w:rsidRPr="006B687C">
        <w:rPr>
          <w:rFonts w:ascii="Arial" w:hAnsi="Arial" w:cs="Arial"/>
          <w:i/>
          <w:sz w:val="21"/>
          <w:szCs w:val="21"/>
          <w:shd w:val="clear" w:color="auto" w:fill="FFFFFF"/>
        </w:rPr>
        <w:t xml:space="preserve">internal data to create fact based selling stories that drove the priorities of the teams I was part of. Designed and implement volume and distribution scorecards </w:t>
      </w:r>
      <w:r w:rsidR="003209F9" w:rsidRPr="006B687C">
        <w:rPr>
          <w:rFonts w:ascii="Arial" w:hAnsi="Arial" w:cs="Arial"/>
          <w:i/>
          <w:sz w:val="21"/>
          <w:szCs w:val="21"/>
          <w:shd w:val="clear" w:color="auto" w:fill="FFFFFF"/>
        </w:rPr>
        <w:t>utilized to measure monthly KPI objectives.</w:t>
      </w:r>
    </w:p>
    <w:p w14:paraId="2B7A1DE6" w14:textId="6F99B83F" w:rsidR="00FB0D67" w:rsidRPr="006B687C" w:rsidRDefault="00CF4928" w:rsidP="00925EC5">
      <w:pPr>
        <w:pStyle w:val="Heading"/>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s>
        <w:rPr>
          <w:rFonts w:ascii="Arial" w:eastAsia="Arial" w:hAnsi="Arial" w:cs="Arial"/>
          <w:b/>
          <w:bCs/>
          <w:color w:val="000000"/>
          <w:sz w:val="21"/>
          <w:szCs w:val="21"/>
        </w:rPr>
      </w:pPr>
      <w:r w:rsidRPr="006B687C">
        <w:rPr>
          <w:rFonts w:ascii="Arial" w:hAnsi="Arial" w:cs="Arial"/>
          <w:b/>
          <w:bCs/>
          <w:color w:val="000000"/>
          <w:sz w:val="21"/>
          <w:szCs w:val="21"/>
        </w:rPr>
        <w:t>Business Development Manager</w:t>
      </w:r>
      <w:r w:rsidR="00925EC5" w:rsidRPr="006B687C">
        <w:rPr>
          <w:rFonts w:ascii="Arial" w:hAnsi="Arial" w:cs="Arial"/>
          <w:b/>
          <w:bCs/>
          <w:color w:val="000000"/>
          <w:sz w:val="21"/>
          <w:szCs w:val="21"/>
        </w:rPr>
        <w:t>,</w:t>
      </w:r>
      <w:r w:rsidRPr="006B687C">
        <w:rPr>
          <w:rFonts w:ascii="Arial" w:hAnsi="Arial" w:cs="Arial"/>
          <w:b/>
          <w:bCs/>
          <w:color w:val="000000"/>
          <w:sz w:val="21"/>
          <w:szCs w:val="21"/>
        </w:rPr>
        <w:t xml:space="preserve"> </w:t>
      </w:r>
      <w:r w:rsidR="00BA40CA" w:rsidRPr="006B687C">
        <w:rPr>
          <w:rFonts w:ascii="Arial" w:hAnsi="Arial" w:cs="Arial"/>
          <w:b/>
          <w:bCs/>
          <w:color w:val="000000"/>
          <w:sz w:val="21"/>
          <w:szCs w:val="21"/>
        </w:rPr>
        <w:t xml:space="preserve">Heineken USA, Manhattan Beach, CA | </w:t>
      </w:r>
      <w:r w:rsidR="00B84A76" w:rsidRPr="006B687C">
        <w:rPr>
          <w:rFonts w:ascii="Arial" w:hAnsi="Arial" w:cs="Arial"/>
          <w:b/>
          <w:bCs/>
          <w:color w:val="000000"/>
          <w:sz w:val="21"/>
          <w:szCs w:val="21"/>
        </w:rPr>
        <w:t>09/</w:t>
      </w:r>
      <w:r w:rsidRPr="006B687C">
        <w:rPr>
          <w:rFonts w:ascii="Arial" w:hAnsi="Arial" w:cs="Arial"/>
          <w:b/>
          <w:bCs/>
          <w:color w:val="000000"/>
          <w:sz w:val="21"/>
          <w:szCs w:val="21"/>
        </w:rPr>
        <w:t xml:space="preserve">2008 </w:t>
      </w:r>
      <w:r w:rsidR="00B84A76" w:rsidRPr="006B687C">
        <w:rPr>
          <w:rFonts w:ascii="Arial" w:hAnsi="Arial" w:cs="Arial"/>
          <w:b/>
          <w:bCs/>
          <w:color w:val="000000"/>
          <w:sz w:val="21"/>
          <w:szCs w:val="21"/>
        </w:rPr>
        <w:t>–</w:t>
      </w:r>
      <w:r w:rsidRPr="006B687C">
        <w:rPr>
          <w:rFonts w:ascii="Arial" w:hAnsi="Arial" w:cs="Arial"/>
          <w:b/>
          <w:bCs/>
          <w:color w:val="000000"/>
          <w:sz w:val="21"/>
          <w:szCs w:val="21"/>
        </w:rPr>
        <w:t xml:space="preserve"> </w:t>
      </w:r>
      <w:r w:rsidR="00B84A76" w:rsidRPr="006B687C">
        <w:rPr>
          <w:rFonts w:ascii="Arial" w:hAnsi="Arial" w:cs="Arial"/>
          <w:b/>
          <w:bCs/>
          <w:color w:val="000000"/>
          <w:sz w:val="21"/>
          <w:szCs w:val="21"/>
        </w:rPr>
        <w:t>10/</w:t>
      </w:r>
      <w:r w:rsidRPr="006B687C">
        <w:rPr>
          <w:rFonts w:ascii="Arial" w:hAnsi="Arial" w:cs="Arial"/>
          <w:b/>
          <w:bCs/>
          <w:color w:val="000000"/>
          <w:sz w:val="21"/>
          <w:szCs w:val="21"/>
        </w:rPr>
        <w:t>2012</w:t>
      </w:r>
    </w:p>
    <w:p w14:paraId="6D06D899" w14:textId="025B47CE" w:rsidR="00FB0D67" w:rsidRPr="006B687C" w:rsidRDefault="00CF4928" w:rsidP="00925EC5">
      <w:pPr>
        <w:pStyle w:val="Body"/>
        <w:numPr>
          <w:ilvl w:val="0"/>
          <w:numId w:val="7"/>
        </w:numPr>
        <w:spacing w:after="0"/>
        <w:rPr>
          <w:rFonts w:ascii="Arial" w:hAnsi="Arial" w:cs="Arial"/>
          <w:i/>
          <w:sz w:val="21"/>
          <w:szCs w:val="21"/>
        </w:rPr>
      </w:pPr>
      <w:r w:rsidRPr="006B687C">
        <w:rPr>
          <w:rFonts w:ascii="Arial" w:hAnsi="Arial" w:cs="Arial"/>
          <w:i/>
          <w:sz w:val="21"/>
          <w:szCs w:val="21"/>
        </w:rPr>
        <w:t xml:space="preserve">Lead analytical manager for Western Region. </w:t>
      </w:r>
      <w:r w:rsidR="006F6EF1" w:rsidRPr="006B687C">
        <w:rPr>
          <w:rFonts w:ascii="Arial" w:hAnsi="Arial" w:cs="Arial"/>
          <w:i/>
          <w:sz w:val="21"/>
          <w:szCs w:val="21"/>
        </w:rPr>
        <w:t>Advised</w:t>
      </w:r>
      <w:r w:rsidRPr="006B687C">
        <w:rPr>
          <w:rFonts w:ascii="Arial" w:hAnsi="Arial" w:cs="Arial"/>
          <w:i/>
          <w:sz w:val="21"/>
          <w:szCs w:val="21"/>
        </w:rPr>
        <w:t xml:space="preserve"> Region and Zone teams in annual business planning by providing </w:t>
      </w:r>
      <w:r w:rsidR="009B458D" w:rsidRPr="006B687C">
        <w:rPr>
          <w:rFonts w:ascii="Arial" w:hAnsi="Arial" w:cs="Arial"/>
          <w:i/>
          <w:sz w:val="21"/>
          <w:szCs w:val="21"/>
        </w:rPr>
        <w:t>fact-based</w:t>
      </w:r>
      <w:r w:rsidRPr="006B687C">
        <w:rPr>
          <w:rFonts w:ascii="Arial" w:hAnsi="Arial" w:cs="Arial"/>
          <w:i/>
          <w:sz w:val="21"/>
          <w:szCs w:val="21"/>
        </w:rPr>
        <w:t xml:space="preserve"> recommendations relating to market share, ROI, volume, distribution, pricing, and innovation opportunities. </w:t>
      </w:r>
    </w:p>
    <w:p w14:paraId="17443AFC" w14:textId="61F3A5CF" w:rsidR="00FB0D67" w:rsidRPr="006B687C" w:rsidRDefault="00CF4928" w:rsidP="00925EC5">
      <w:pPr>
        <w:pStyle w:val="Body"/>
        <w:numPr>
          <w:ilvl w:val="0"/>
          <w:numId w:val="7"/>
        </w:numPr>
        <w:spacing w:after="0"/>
        <w:rPr>
          <w:rFonts w:ascii="Arial" w:hAnsi="Arial" w:cs="Arial"/>
          <w:i/>
          <w:sz w:val="21"/>
          <w:szCs w:val="21"/>
        </w:rPr>
      </w:pPr>
      <w:r w:rsidRPr="006B687C">
        <w:rPr>
          <w:rFonts w:ascii="Arial" w:hAnsi="Arial" w:cs="Arial"/>
          <w:i/>
          <w:sz w:val="21"/>
          <w:szCs w:val="21"/>
        </w:rPr>
        <w:t>Manage overall pricing process for Western Region including regional pricing calendars, distributor margin analysis, recommendations to competitive price moves, and internal / external pricing communication</w:t>
      </w:r>
      <w:r w:rsidR="005958A5" w:rsidRPr="006B687C">
        <w:rPr>
          <w:rFonts w:ascii="Arial" w:hAnsi="Arial" w:cs="Arial"/>
          <w:i/>
          <w:sz w:val="21"/>
          <w:szCs w:val="21"/>
        </w:rPr>
        <w:t>.</w:t>
      </w:r>
    </w:p>
    <w:p w14:paraId="2F979F21" w14:textId="5577021C" w:rsidR="00FB0D67" w:rsidRPr="006B687C" w:rsidRDefault="00CF4928" w:rsidP="00925EC5">
      <w:pPr>
        <w:pStyle w:val="Heading"/>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s>
        <w:rPr>
          <w:rFonts w:ascii="Arial" w:eastAsia="Arial" w:hAnsi="Arial" w:cs="Arial"/>
          <w:b/>
          <w:bCs/>
          <w:color w:val="000000"/>
          <w:sz w:val="21"/>
          <w:szCs w:val="21"/>
        </w:rPr>
      </w:pPr>
      <w:r w:rsidRPr="006B687C">
        <w:rPr>
          <w:rFonts w:ascii="Arial" w:hAnsi="Arial" w:cs="Arial"/>
          <w:b/>
          <w:bCs/>
          <w:color w:val="000000"/>
          <w:sz w:val="21"/>
          <w:szCs w:val="21"/>
        </w:rPr>
        <w:t xml:space="preserve">Sales Analyst, Heineken </w:t>
      </w:r>
      <w:r w:rsidR="00925EC5" w:rsidRPr="006B687C">
        <w:rPr>
          <w:rFonts w:ascii="Arial" w:hAnsi="Arial" w:cs="Arial"/>
          <w:b/>
          <w:bCs/>
          <w:color w:val="000000"/>
          <w:sz w:val="21"/>
          <w:szCs w:val="21"/>
        </w:rPr>
        <w:t xml:space="preserve">USA, </w:t>
      </w:r>
      <w:r w:rsidR="00BA40CA" w:rsidRPr="006B687C">
        <w:rPr>
          <w:rFonts w:ascii="Arial" w:hAnsi="Arial" w:cs="Arial"/>
          <w:b/>
          <w:bCs/>
          <w:color w:val="000000"/>
          <w:sz w:val="21"/>
          <w:szCs w:val="21"/>
        </w:rPr>
        <w:t xml:space="preserve">Manhattan Beach, CA | </w:t>
      </w:r>
      <w:r w:rsidR="00B84A76" w:rsidRPr="006B687C">
        <w:rPr>
          <w:rFonts w:ascii="Arial" w:hAnsi="Arial" w:cs="Arial"/>
          <w:b/>
          <w:bCs/>
          <w:color w:val="000000"/>
          <w:sz w:val="21"/>
          <w:szCs w:val="21"/>
        </w:rPr>
        <w:t>08/</w:t>
      </w:r>
      <w:r w:rsidRPr="006B687C">
        <w:rPr>
          <w:rFonts w:ascii="Arial" w:hAnsi="Arial" w:cs="Arial"/>
          <w:b/>
          <w:bCs/>
          <w:color w:val="000000"/>
          <w:sz w:val="21"/>
          <w:szCs w:val="21"/>
        </w:rPr>
        <w:t xml:space="preserve">2007 </w:t>
      </w:r>
      <w:r w:rsidR="00B84A76" w:rsidRPr="006B687C">
        <w:rPr>
          <w:rFonts w:ascii="Arial" w:hAnsi="Arial" w:cs="Arial"/>
          <w:b/>
          <w:bCs/>
          <w:color w:val="000000"/>
          <w:sz w:val="21"/>
          <w:szCs w:val="21"/>
        </w:rPr>
        <w:t>–</w:t>
      </w:r>
      <w:r w:rsidRPr="006B687C">
        <w:rPr>
          <w:rFonts w:ascii="Arial" w:hAnsi="Arial" w:cs="Arial"/>
          <w:b/>
          <w:bCs/>
          <w:color w:val="000000"/>
          <w:sz w:val="21"/>
          <w:szCs w:val="21"/>
        </w:rPr>
        <w:t xml:space="preserve"> </w:t>
      </w:r>
      <w:r w:rsidR="00B84A76" w:rsidRPr="006B687C">
        <w:rPr>
          <w:rFonts w:ascii="Arial" w:hAnsi="Arial" w:cs="Arial"/>
          <w:b/>
          <w:bCs/>
          <w:color w:val="000000"/>
          <w:sz w:val="21"/>
          <w:szCs w:val="21"/>
        </w:rPr>
        <w:t>08/</w:t>
      </w:r>
      <w:r w:rsidRPr="006B687C">
        <w:rPr>
          <w:rFonts w:ascii="Arial" w:hAnsi="Arial" w:cs="Arial"/>
          <w:b/>
          <w:bCs/>
          <w:color w:val="000000"/>
          <w:sz w:val="21"/>
          <w:szCs w:val="21"/>
        </w:rPr>
        <w:t>2008</w:t>
      </w:r>
    </w:p>
    <w:p w14:paraId="66C076B3" w14:textId="6C514395" w:rsidR="00FB0D67" w:rsidRPr="006B687C" w:rsidRDefault="00AD4194" w:rsidP="00925EC5">
      <w:pPr>
        <w:pStyle w:val="Body"/>
        <w:numPr>
          <w:ilvl w:val="0"/>
          <w:numId w:val="8"/>
        </w:numPr>
        <w:rPr>
          <w:rFonts w:ascii="Arial" w:hAnsi="Arial" w:cs="Arial"/>
          <w:i/>
          <w:sz w:val="21"/>
          <w:szCs w:val="21"/>
        </w:rPr>
      </w:pPr>
      <w:r w:rsidRPr="006B687C">
        <w:rPr>
          <w:rFonts w:ascii="Arial" w:hAnsi="Arial" w:cs="Arial"/>
          <w:i/>
          <w:sz w:val="21"/>
          <w:szCs w:val="21"/>
        </w:rPr>
        <w:t>Analyzed</w:t>
      </w:r>
      <w:r w:rsidR="00CF4928" w:rsidRPr="006B687C">
        <w:rPr>
          <w:rFonts w:ascii="Arial" w:hAnsi="Arial" w:cs="Arial"/>
          <w:i/>
          <w:sz w:val="21"/>
          <w:szCs w:val="21"/>
        </w:rPr>
        <w:t xml:space="preserve"> portfolio sales data through the use of Nielsen, </w:t>
      </w:r>
      <w:proofErr w:type="spellStart"/>
      <w:r w:rsidR="00CF4928" w:rsidRPr="006B687C">
        <w:rPr>
          <w:rFonts w:ascii="Arial" w:hAnsi="Arial" w:cs="Arial"/>
          <w:i/>
          <w:sz w:val="21"/>
          <w:szCs w:val="21"/>
        </w:rPr>
        <w:t>Adview</w:t>
      </w:r>
      <w:proofErr w:type="spellEnd"/>
      <w:r w:rsidR="00CF4928" w:rsidRPr="006B687C">
        <w:rPr>
          <w:rFonts w:ascii="Arial" w:hAnsi="Arial" w:cs="Arial"/>
          <w:i/>
          <w:sz w:val="21"/>
          <w:szCs w:val="21"/>
        </w:rPr>
        <w:t>, and internal distributor data to provid</w:t>
      </w:r>
      <w:r w:rsidRPr="006B687C">
        <w:rPr>
          <w:rFonts w:ascii="Arial" w:hAnsi="Arial" w:cs="Arial"/>
          <w:i/>
          <w:sz w:val="21"/>
          <w:szCs w:val="21"/>
        </w:rPr>
        <w:t>e</w:t>
      </w:r>
      <w:r w:rsidR="00CF4928" w:rsidRPr="006B687C">
        <w:rPr>
          <w:rFonts w:ascii="Arial" w:hAnsi="Arial" w:cs="Arial"/>
          <w:i/>
          <w:sz w:val="21"/>
          <w:szCs w:val="21"/>
        </w:rPr>
        <w:t xml:space="preserve"> </w:t>
      </w:r>
      <w:r w:rsidR="009B458D" w:rsidRPr="006B687C">
        <w:rPr>
          <w:rFonts w:ascii="Arial" w:hAnsi="Arial" w:cs="Arial"/>
          <w:i/>
          <w:sz w:val="21"/>
          <w:szCs w:val="21"/>
        </w:rPr>
        <w:t>fact-based</w:t>
      </w:r>
      <w:r w:rsidR="00CF4928" w:rsidRPr="006B687C">
        <w:rPr>
          <w:rFonts w:ascii="Arial" w:hAnsi="Arial" w:cs="Arial"/>
          <w:i/>
          <w:sz w:val="21"/>
          <w:szCs w:val="21"/>
        </w:rPr>
        <w:t xml:space="preserve"> recommendations relating to volume, distribution, share, and pricing.</w:t>
      </w:r>
    </w:p>
    <w:p w14:paraId="00969656" w14:textId="12E976E4" w:rsidR="00FB0D67" w:rsidRPr="006B687C" w:rsidRDefault="00CF4928" w:rsidP="00925EC5">
      <w:pPr>
        <w:pStyle w:val="Heading"/>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s>
        <w:rPr>
          <w:rFonts w:ascii="Arial" w:eastAsia="Arial" w:hAnsi="Arial" w:cs="Arial"/>
          <w:b/>
          <w:bCs/>
          <w:color w:val="000000"/>
          <w:sz w:val="21"/>
          <w:szCs w:val="21"/>
        </w:rPr>
      </w:pPr>
      <w:r w:rsidRPr="006B687C">
        <w:rPr>
          <w:rFonts w:ascii="Arial" w:hAnsi="Arial" w:cs="Arial"/>
          <w:b/>
          <w:bCs/>
          <w:color w:val="000000"/>
          <w:sz w:val="21"/>
          <w:szCs w:val="21"/>
        </w:rPr>
        <w:t xml:space="preserve">Senior Solutions Analyst, Vitech Systems Group, INC., New York, NY | </w:t>
      </w:r>
      <w:r w:rsidR="00B84A76" w:rsidRPr="006B687C">
        <w:rPr>
          <w:rFonts w:ascii="Arial" w:hAnsi="Arial" w:cs="Arial"/>
          <w:b/>
          <w:bCs/>
          <w:color w:val="000000"/>
          <w:sz w:val="21"/>
          <w:szCs w:val="21"/>
        </w:rPr>
        <w:t>08/</w:t>
      </w:r>
      <w:r w:rsidRPr="006B687C">
        <w:rPr>
          <w:rFonts w:ascii="Arial" w:hAnsi="Arial" w:cs="Arial"/>
          <w:b/>
          <w:bCs/>
          <w:color w:val="000000"/>
          <w:sz w:val="21"/>
          <w:szCs w:val="21"/>
        </w:rPr>
        <w:t xml:space="preserve">2006 </w:t>
      </w:r>
      <w:r w:rsidR="00B84A76" w:rsidRPr="006B687C">
        <w:rPr>
          <w:rFonts w:ascii="Arial" w:hAnsi="Arial" w:cs="Arial"/>
          <w:b/>
          <w:bCs/>
          <w:color w:val="000000"/>
          <w:sz w:val="21"/>
          <w:szCs w:val="21"/>
        </w:rPr>
        <w:t>–</w:t>
      </w:r>
      <w:r w:rsidRPr="006B687C">
        <w:rPr>
          <w:rFonts w:ascii="Arial" w:hAnsi="Arial" w:cs="Arial"/>
          <w:b/>
          <w:bCs/>
          <w:color w:val="000000"/>
          <w:sz w:val="21"/>
          <w:szCs w:val="21"/>
        </w:rPr>
        <w:t xml:space="preserve"> </w:t>
      </w:r>
      <w:r w:rsidR="00B84A76" w:rsidRPr="006B687C">
        <w:rPr>
          <w:rFonts w:ascii="Arial" w:hAnsi="Arial" w:cs="Arial"/>
          <w:b/>
          <w:bCs/>
          <w:color w:val="000000"/>
          <w:sz w:val="21"/>
          <w:szCs w:val="21"/>
        </w:rPr>
        <w:t>07/</w:t>
      </w:r>
      <w:r w:rsidRPr="006B687C">
        <w:rPr>
          <w:rFonts w:ascii="Arial" w:hAnsi="Arial" w:cs="Arial"/>
          <w:b/>
          <w:bCs/>
          <w:color w:val="000000"/>
          <w:sz w:val="21"/>
          <w:szCs w:val="21"/>
        </w:rPr>
        <w:t>2007</w:t>
      </w:r>
    </w:p>
    <w:p w14:paraId="2C120489" w14:textId="77777777" w:rsidR="00FB0D67" w:rsidRPr="006B687C" w:rsidRDefault="00CF4928" w:rsidP="00925EC5">
      <w:pPr>
        <w:pStyle w:val="Body"/>
        <w:numPr>
          <w:ilvl w:val="0"/>
          <w:numId w:val="8"/>
        </w:numPr>
        <w:rPr>
          <w:rFonts w:ascii="Arial" w:hAnsi="Arial" w:cs="Arial"/>
          <w:i/>
          <w:sz w:val="21"/>
          <w:szCs w:val="21"/>
        </w:rPr>
      </w:pPr>
      <w:r w:rsidRPr="006B687C">
        <w:rPr>
          <w:rFonts w:ascii="Arial" w:hAnsi="Arial" w:cs="Arial"/>
          <w:i/>
          <w:sz w:val="21"/>
          <w:szCs w:val="21"/>
        </w:rPr>
        <w:t>Led the analysis, design and documentation of client’s business requirements relating to the development of enterprise-class software for pension and health plan administration.</w:t>
      </w:r>
    </w:p>
    <w:p w14:paraId="4A44C473" w14:textId="2C187260" w:rsidR="00FB0D67" w:rsidRPr="006B687C" w:rsidRDefault="00CF4928" w:rsidP="00925EC5">
      <w:pPr>
        <w:pStyle w:val="Heading"/>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s>
        <w:rPr>
          <w:rFonts w:ascii="Arial" w:eastAsia="Arial" w:hAnsi="Arial" w:cs="Arial"/>
          <w:b/>
          <w:bCs/>
          <w:color w:val="000000"/>
          <w:sz w:val="21"/>
          <w:szCs w:val="21"/>
        </w:rPr>
      </w:pPr>
      <w:r w:rsidRPr="006B687C">
        <w:rPr>
          <w:rFonts w:ascii="Arial" w:hAnsi="Arial" w:cs="Arial"/>
          <w:b/>
          <w:bCs/>
          <w:color w:val="000000"/>
          <w:sz w:val="21"/>
          <w:szCs w:val="21"/>
        </w:rPr>
        <w:t xml:space="preserve">Retail Sales Analyst, Mattel, El Segundo, CA | </w:t>
      </w:r>
      <w:r w:rsidR="00B84A76" w:rsidRPr="006B687C">
        <w:rPr>
          <w:rFonts w:ascii="Arial" w:hAnsi="Arial" w:cs="Arial"/>
          <w:b/>
          <w:bCs/>
          <w:color w:val="000000"/>
          <w:sz w:val="21"/>
          <w:szCs w:val="21"/>
        </w:rPr>
        <w:t>12/</w:t>
      </w:r>
      <w:r w:rsidRPr="006B687C">
        <w:rPr>
          <w:rFonts w:ascii="Arial" w:hAnsi="Arial" w:cs="Arial"/>
          <w:b/>
          <w:bCs/>
          <w:color w:val="000000"/>
          <w:sz w:val="21"/>
          <w:szCs w:val="21"/>
        </w:rPr>
        <w:t xml:space="preserve">2005 </w:t>
      </w:r>
      <w:r w:rsidR="00B84A76" w:rsidRPr="006B687C">
        <w:rPr>
          <w:rFonts w:ascii="Arial" w:hAnsi="Arial" w:cs="Arial"/>
          <w:b/>
          <w:bCs/>
          <w:color w:val="000000"/>
          <w:sz w:val="21"/>
          <w:szCs w:val="21"/>
        </w:rPr>
        <w:t>–</w:t>
      </w:r>
      <w:r w:rsidRPr="006B687C">
        <w:rPr>
          <w:rFonts w:ascii="Arial" w:hAnsi="Arial" w:cs="Arial"/>
          <w:b/>
          <w:bCs/>
          <w:color w:val="000000"/>
          <w:sz w:val="21"/>
          <w:szCs w:val="21"/>
        </w:rPr>
        <w:t xml:space="preserve"> </w:t>
      </w:r>
      <w:r w:rsidR="00B84A76" w:rsidRPr="006B687C">
        <w:rPr>
          <w:rFonts w:ascii="Arial" w:hAnsi="Arial" w:cs="Arial"/>
          <w:b/>
          <w:bCs/>
          <w:color w:val="000000"/>
          <w:sz w:val="21"/>
          <w:szCs w:val="21"/>
        </w:rPr>
        <w:t>07/</w:t>
      </w:r>
      <w:r w:rsidRPr="006B687C">
        <w:rPr>
          <w:rFonts w:ascii="Arial" w:hAnsi="Arial" w:cs="Arial"/>
          <w:b/>
          <w:bCs/>
          <w:color w:val="000000"/>
          <w:sz w:val="21"/>
          <w:szCs w:val="21"/>
        </w:rPr>
        <w:t>2006</w:t>
      </w:r>
    </w:p>
    <w:p w14:paraId="79C48E81" w14:textId="3FD3CEAB" w:rsidR="00371068" w:rsidRPr="006B687C" w:rsidRDefault="002B732A" w:rsidP="002B732A">
      <w:pPr>
        <w:pStyle w:val="ListParagraph"/>
        <w:numPr>
          <w:ilvl w:val="0"/>
          <w:numId w:val="8"/>
        </w:numPr>
        <w:shd w:val="clear" w:color="auto" w:fill="FFFFFF"/>
        <w:textAlignment w:val="baseline"/>
        <w:rPr>
          <w:rFonts w:ascii="Arial" w:eastAsia="Times New Roman" w:hAnsi="Arial" w:cs="Arial"/>
          <w:i/>
          <w:iCs/>
          <w:sz w:val="21"/>
          <w:szCs w:val="21"/>
        </w:rPr>
      </w:pPr>
      <w:r w:rsidRPr="006B687C">
        <w:rPr>
          <w:rFonts w:ascii="Arial" w:eastAsia="Times New Roman" w:hAnsi="Arial" w:cs="Arial"/>
          <w:i/>
          <w:iCs/>
          <w:sz w:val="21"/>
          <w:szCs w:val="21"/>
        </w:rPr>
        <w:t>Responsible for the analysis of market share, inventory, POS and general business trends</w:t>
      </w:r>
      <w:r w:rsidRPr="006B687C">
        <w:rPr>
          <w:rFonts w:ascii="Arial" w:hAnsi="Arial" w:cs="Arial"/>
          <w:i/>
          <w:iCs/>
          <w:sz w:val="21"/>
          <w:szCs w:val="21"/>
        </w:rPr>
        <w:t>.  Provide pre / post promotion analytics and key insights to improve performance against business objectives.</w:t>
      </w:r>
    </w:p>
    <w:p w14:paraId="4B315C76" w14:textId="20D72C20" w:rsidR="00FB0D67" w:rsidRPr="006B687C" w:rsidRDefault="00CF4928" w:rsidP="00371068">
      <w:pPr>
        <w:pStyle w:val="ListParagraph"/>
        <w:shd w:val="clear" w:color="auto" w:fill="FFFFFF"/>
        <w:textAlignment w:val="baseline"/>
        <w:rPr>
          <w:rFonts w:ascii="Arial" w:eastAsia="Times New Roman" w:hAnsi="Arial" w:cs="Arial"/>
          <w:sz w:val="21"/>
          <w:szCs w:val="21"/>
        </w:rPr>
      </w:pPr>
      <w:r w:rsidRPr="006B687C">
        <w:rPr>
          <w:rFonts w:ascii="Arial" w:hAnsi="Arial" w:cs="Arial"/>
          <w:i/>
          <w:sz w:val="21"/>
          <w:szCs w:val="21"/>
        </w:rPr>
        <w:t xml:space="preserve"> </w:t>
      </w:r>
    </w:p>
    <w:p w14:paraId="3FB4F395" w14:textId="5D947D41" w:rsidR="00FB0D67" w:rsidRPr="006B687C" w:rsidRDefault="00CF4928" w:rsidP="00925EC5">
      <w:pPr>
        <w:pStyle w:val="Heading"/>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s>
        <w:rPr>
          <w:rFonts w:ascii="Arial" w:eastAsia="Arial" w:hAnsi="Arial" w:cs="Arial"/>
          <w:b/>
          <w:bCs/>
          <w:color w:val="000000"/>
          <w:sz w:val="21"/>
          <w:szCs w:val="21"/>
        </w:rPr>
      </w:pPr>
      <w:r w:rsidRPr="006B687C">
        <w:rPr>
          <w:rFonts w:ascii="Arial" w:hAnsi="Arial" w:cs="Arial"/>
          <w:b/>
          <w:bCs/>
          <w:color w:val="000000"/>
          <w:sz w:val="21"/>
          <w:szCs w:val="21"/>
        </w:rPr>
        <w:t xml:space="preserve">Senior Business Analyst, Hewitt Associates, Newport Beach, CA | </w:t>
      </w:r>
      <w:r w:rsidR="00B84A76" w:rsidRPr="006B687C">
        <w:rPr>
          <w:rFonts w:ascii="Arial" w:hAnsi="Arial" w:cs="Arial"/>
          <w:b/>
          <w:bCs/>
          <w:color w:val="000000"/>
          <w:sz w:val="21"/>
          <w:szCs w:val="21"/>
        </w:rPr>
        <w:t>01/</w:t>
      </w:r>
      <w:r w:rsidR="00AD4194" w:rsidRPr="006B687C">
        <w:rPr>
          <w:rFonts w:ascii="Arial" w:hAnsi="Arial" w:cs="Arial"/>
          <w:b/>
          <w:bCs/>
          <w:color w:val="000000"/>
          <w:sz w:val="21"/>
          <w:szCs w:val="21"/>
        </w:rPr>
        <w:t>1</w:t>
      </w:r>
      <w:r w:rsidRPr="006B687C">
        <w:rPr>
          <w:rFonts w:ascii="Arial" w:hAnsi="Arial" w:cs="Arial"/>
          <w:b/>
          <w:bCs/>
          <w:color w:val="000000"/>
          <w:sz w:val="21"/>
          <w:szCs w:val="21"/>
        </w:rPr>
        <w:t xml:space="preserve">998 </w:t>
      </w:r>
      <w:r w:rsidR="00B84A76" w:rsidRPr="006B687C">
        <w:rPr>
          <w:rFonts w:ascii="Arial" w:hAnsi="Arial" w:cs="Arial"/>
          <w:b/>
          <w:bCs/>
          <w:color w:val="000000"/>
          <w:sz w:val="21"/>
          <w:szCs w:val="21"/>
        </w:rPr>
        <w:t>–</w:t>
      </w:r>
      <w:r w:rsidRPr="006B687C">
        <w:rPr>
          <w:rFonts w:ascii="Arial" w:hAnsi="Arial" w:cs="Arial"/>
          <w:b/>
          <w:bCs/>
          <w:color w:val="000000"/>
          <w:sz w:val="21"/>
          <w:szCs w:val="21"/>
        </w:rPr>
        <w:t xml:space="preserve"> </w:t>
      </w:r>
      <w:r w:rsidR="00B84A76" w:rsidRPr="006B687C">
        <w:rPr>
          <w:rFonts w:ascii="Arial" w:hAnsi="Arial" w:cs="Arial"/>
          <w:b/>
          <w:bCs/>
          <w:color w:val="000000"/>
          <w:sz w:val="21"/>
          <w:szCs w:val="21"/>
        </w:rPr>
        <w:t>11/</w:t>
      </w:r>
      <w:r w:rsidRPr="006B687C">
        <w:rPr>
          <w:rFonts w:ascii="Arial" w:hAnsi="Arial" w:cs="Arial"/>
          <w:b/>
          <w:bCs/>
          <w:color w:val="000000"/>
          <w:sz w:val="21"/>
          <w:szCs w:val="21"/>
        </w:rPr>
        <w:t>2005</w:t>
      </w:r>
    </w:p>
    <w:p w14:paraId="1BF1775E" w14:textId="1B3D7D6D" w:rsidR="00FB0D67" w:rsidRPr="006B687C" w:rsidRDefault="00CF4928" w:rsidP="00925EC5">
      <w:pPr>
        <w:pStyle w:val="Body"/>
        <w:numPr>
          <w:ilvl w:val="0"/>
          <w:numId w:val="8"/>
        </w:numPr>
        <w:rPr>
          <w:rFonts w:ascii="Arial" w:hAnsi="Arial" w:cs="Arial"/>
          <w:i/>
          <w:sz w:val="21"/>
          <w:szCs w:val="21"/>
        </w:rPr>
      </w:pPr>
      <w:r w:rsidRPr="006B687C">
        <w:rPr>
          <w:rFonts w:ascii="Arial" w:hAnsi="Arial" w:cs="Arial"/>
          <w:i/>
          <w:sz w:val="21"/>
          <w:szCs w:val="21"/>
        </w:rPr>
        <w:t xml:space="preserve">Managed the ongoing administration of Defined Contribution and Defined Benefit Plans with </w:t>
      </w:r>
      <w:r w:rsidR="00AD4194" w:rsidRPr="006B687C">
        <w:rPr>
          <w:rFonts w:ascii="Arial" w:hAnsi="Arial" w:cs="Arial"/>
          <w:i/>
          <w:sz w:val="21"/>
          <w:szCs w:val="21"/>
        </w:rPr>
        <w:t>50K</w:t>
      </w:r>
      <w:r w:rsidRPr="006B687C">
        <w:rPr>
          <w:rFonts w:ascii="Arial" w:hAnsi="Arial" w:cs="Arial"/>
          <w:i/>
          <w:sz w:val="21"/>
          <w:szCs w:val="21"/>
        </w:rPr>
        <w:t xml:space="preserve"> participants and +$400</w:t>
      </w:r>
      <w:r w:rsidR="00AD4194" w:rsidRPr="006B687C">
        <w:rPr>
          <w:rFonts w:ascii="Arial" w:hAnsi="Arial" w:cs="Arial"/>
          <w:i/>
          <w:sz w:val="21"/>
          <w:szCs w:val="21"/>
        </w:rPr>
        <w:t xml:space="preserve">M </w:t>
      </w:r>
      <w:r w:rsidRPr="006B687C">
        <w:rPr>
          <w:rFonts w:ascii="Arial" w:hAnsi="Arial" w:cs="Arial"/>
          <w:i/>
          <w:sz w:val="21"/>
          <w:szCs w:val="21"/>
        </w:rPr>
        <w:t>in assets.</w:t>
      </w:r>
    </w:p>
    <w:p w14:paraId="197D1BA1" w14:textId="77777777" w:rsidR="00FB0D67" w:rsidRPr="006B687C" w:rsidRDefault="00CF4928" w:rsidP="00632AB9">
      <w:pPr>
        <w:pStyle w:val="Heading"/>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s>
        <w:jc w:val="center"/>
        <w:rPr>
          <w:rFonts w:ascii="Arial" w:eastAsia="Arial" w:hAnsi="Arial" w:cs="Arial"/>
          <w:b/>
          <w:bCs/>
          <w:color w:val="000000"/>
          <w:sz w:val="21"/>
          <w:szCs w:val="21"/>
        </w:rPr>
      </w:pPr>
      <w:r w:rsidRPr="006B687C">
        <w:rPr>
          <w:rFonts w:ascii="Arial" w:hAnsi="Arial" w:cs="Arial"/>
          <w:b/>
          <w:bCs/>
          <w:color w:val="000000"/>
          <w:sz w:val="21"/>
          <w:szCs w:val="21"/>
        </w:rPr>
        <w:t>EDUCATION</w:t>
      </w:r>
    </w:p>
    <w:p w14:paraId="77384AEE" w14:textId="320BB904" w:rsidR="00FB0D67" w:rsidRPr="006B687C" w:rsidRDefault="00CF4928" w:rsidP="005958A5">
      <w:pPr>
        <w:pStyle w:val="Body"/>
        <w:spacing w:after="0"/>
        <w:rPr>
          <w:rFonts w:ascii="Arial" w:hAnsi="Arial" w:cs="Arial"/>
          <w:sz w:val="21"/>
          <w:szCs w:val="21"/>
        </w:rPr>
      </w:pPr>
      <w:r w:rsidRPr="006B687C">
        <w:rPr>
          <w:rFonts w:ascii="Arial" w:hAnsi="Arial" w:cs="Arial"/>
          <w:sz w:val="21"/>
          <w:szCs w:val="21"/>
        </w:rPr>
        <w:t>Bachelor of Arts</w:t>
      </w:r>
      <w:r w:rsidR="00AD4194" w:rsidRPr="006B687C">
        <w:rPr>
          <w:rFonts w:ascii="Arial" w:hAnsi="Arial" w:cs="Arial"/>
          <w:sz w:val="21"/>
          <w:szCs w:val="21"/>
        </w:rPr>
        <w:t xml:space="preserve"> (BA)</w:t>
      </w:r>
      <w:r w:rsidRPr="006B687C">
        <w:rPr>
          <w:rFonts w:ascii="Arial" w:hAnsi="Arial" w:cs="Arial"/>
          <w:sz w:val="21"/>
          <w:szCs w:val="21"/>
        </w:rPr>
        <w:t>, Economics - California State University, Long Beac</w:t>
      </w:r>
      <w:r w:rsidR="005958A5" w:rsidRPr="006B687C">
        <w:rPr>
          <w:rFonts w:ascii="Arial" w:hAnsi="Arial" w:cs="Arial"/>
          <w:sz w:val="21"/>
          <w:szCs w:val="21"/>
        </w:rPr>
        <w:t>h | December 1993</w:t>
      </w:r>
    </w:p>
    <w:p w14:paraId="2380C288" w14:textId="77777777" w:rsidR="005958A5" w:rsidRPr="006B687C" w:rsidRDefault="005958A5" w:rsidP="00632AB9">
      <w:pPr>
        <w:pStyle w:val="Heading"/>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s>
        <w:jc w:val="center"/>
        <w:rPr>
          <w:rFonts w:ascii="Arial" w:hAnsi="Arial" w:cs="Arial"/>
          <w:b/>
          <w:bCs/>
          <w:color w:val="000000"/>
          <w:sz w:val="21"/>
          <w:szCs w:val="21"/>
        </w:rPr>
      </w:pPr>
    </w:p>
    <w:p w14:paraId="459F80F9" w14:textId="61FC34C1" w:rsidR="00FB0D67" w:rsidRPr="006B687C" w:rsidRDefault="00CF4928" w:rsidP="00632AB9">
      <w:pPr>
        <w:pStyle w:val="Heading"/>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s>
        <w:jc w:val="center"/>
        <w:rPr>
          <w:rFonts w:ascii="Arial" w:eastAsia="Arial" w:hAnsi="Arial" w:cs="Arial"/>
          <w:b/>
          <w:bCs/>
          <w:color w:val="000000"/>
          <w:sz w:val="21"/>
          <w:szCs w:val="21"/>
        </w:rPr>
      </w:pPr>
      <w:r w:rsidRPr="006B687C">
        <w:rPr>
          <w:rFonts w:ascii="Arial" w:hAnsi="Arial" w:cs="Arial"/>
          <w:b/>
          <w:bCs/>
          <w:color w:val="000000"/>
          <w:sz w:val="21"/>
          <w:szCs w:val="21"/>
        </w:rPr>
        <w:t>TECHNICAL KNOWLEDGE</w:t>
      </w:r>
    </w:p>
    <w:p w14:paraId="1323BBAF" w14:textId="5CFC81A8" w:rsidR="00FB0D67" w:rsidRPr="006B687C" w:rsidRDefault="00AD4194" w:rsidP="00925EC5">
      <w:pPr>
        <w:pStyle w:val="Body"/>
        <w:rPr>
          <w:rFonts w:ascii="Arial" w:hAnsi="Arial" w:cs="Arial"/>
          <w:sz w:val="21"/>
          <w:szCs w:val="21"/>
        </w:rPr>
      </w:pPr>
      <w:r w:rsidRPr="006B687C">
        <w:rPr>
          <w:rFonts w:ascii="Arial" w:hAnsi="Arial" w:cs="Arial"/>
          <w:sz w:val="21"/>
          <w:szCs w:val="21"/>
        </w:rPr>
        <w:t xml:space="preserve">Customer Management, </w:t>
      </w:r>
      <w:r w:rsidR="001663D4" w:rsidRPr="006B687C">
        <w:rPr>
          <w:rFonts w:ascii="Arial" w:hAnsi="Arial" w:cs="Arial"/>
          <w:sz w:val="21"/>
          <w:szCs w:val="21"/>
        </w:rPr>
        <w:t xml:space="preserve">Three Tier Distributor Network, </w:t>
      </w:r>
      <w:r w:rsidR="00134F61" w:rsidRPr="006B687C">
        <w:rPr>
          <w:rFonts w:ascii="Arial" w:hAnsi="Arial" w:cs="Arial"/>
          <w:sz w:val="21"/>
          <w:szCs w:val="21"/>
        </w:rPr>
        <w:t xml:space="preserve">Brand Development, Retail Standards, </w:t>
      </w:r>
      <w:r w:rsidR="00CF4928" w:rsidRPr="006B687C">
        <w:rPr>
          <w:rFonts w:ascii="Arial" w:hAnsi="Arial" w:cs="Arial"/>
          <w:sz w:val="21"/>
          <w:szCs w:val="21"/>
        </w:rPr>
        <w:t>CRM, VIP, Nielsen, IRI, M</w:t>
      </w:r>
      <w:r w:rsidR="005B1195" w:rsidRPr="006B687C">
        <w:rPr>
          <w:rFonts w:ascii="Arial" w:hAnsi="Arial" w:cs="Arial"/>
          <w:sz w:val="21"/>
          <w:szCs w:val="21"/>
        </w:rPr>
        <w:t>S Office</w:t>
      </w:r>
      <w:r w:rsidR="00CF4928" w:rsidRPr="006B687C">
        <w:rPr>
          <w:rFonts w:ascii="Arial" w:hAnsi="Arial" w:cs="Arial"/>
          <w:sz w:val="21"/>
          <w:szCs w:val="21"/>
        </w:rPr>
        <w:t xml:space="preserve"> </w:t>
      </w:r>
    </w:p>
    <w:sectPr w:rsidR="00FB0D67" w:rsidRPr="006B687C" w:rsidSect="004A4225">
      <w:headerReference w:type="even" r:id="rId7"/>
      <w:headerReference w:type="default" r:id="rId8"/>
      <w:headerReference w:type="first" r:id="rId9"/>
      <w:pgSz w:w="12240" w:h="15840"/>
      <w:pgMar w:top="864" w:right="864" w:bottom="864" w:left="864" w:header="720" w:footer="10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CCC06" w14:textId="77777777" w:rsidR="0049324D" w:rsidRDefault="0049324D">
      <w:r>
        <w:separator/>
      </w:r>
    </w:p>
  </w:endnote>
  <w:endnote w:type="continuationSeparator" w:id="0">
    <w:p w14:paraId="43287113" w14:textId="77777777" w:rsidR="0049324D" w:rsidRDefault="0049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Next">
    <w:panose1 w:val="020B05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Avenir Next Demi Bold">
    <w:panose1 w:val="020B0703020202020204"/>
    <w:charset w:val="00"/>
    <w:family w:val="swiss"/>
    <w:pitch w:val="variable"/>
    <w:sig w:usb0="8000002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E91F2" w14:textId="77777777" w:rsidR="0049324D" w:rsidRDefault="0049324D">
      <w:r>
        <w:separator/>
      </w:r>
    </w:p>
  </w:footnote>
  <w:footnote w:type="continuationSeparator" w:id="0">
    <w:p w14:paraId="1E2493E4" w14:textId="77777777" w:rsidR="0049324D" w:rsidRDefault="00493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8953C" w14:textId="77777777" w:rsidR="00DA385D" w:rsidRDefault="00DA3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B74D6" w14:textId="25B25501" w:rsidR="00FB0D67" w:rsidRPr="006B687C" w:rsidRDefault="00CF4928">
    <w:pPr>
      <w:pStyle w:val="HeaderFooter"/>
      <w:tabs>
        <w:tab w:val="clear" w:pos="9020"/>
        <w:tab w:val="center" w:pos="4680"/>
        <w:tab w:val="right" w:pos="9360"/>
      </w:tabs>
      <w:rPr>
        <w:rFonts w:ascii="Arial" w:eastAsia="Arial" w:hAnsi="Arial" w:cs="Arial"/>
        <w:b/>
        <w:bCs/>
        <w:sz w:val="24"/>
        <w:szCs w:val="24"/>
      </w:rPr>
    </w:pPr>
    <w:r w:rsidRPr="006B687C">
      <w:rPr>
        <w:rFonts w:ascii="Arial" w:hAnsi="Arial" w:cs="Arial"/>
        <w:b/>
        <w:bCs/>
        <w:sz w:val="24"/>
        <w:szCs w:val="24"/>
      </w:rPr>
      <w:tab/>
      <w:t>Ja</w:t>
    </w:r>
    <w:r w:rsidR="00AD4194" w:rsidRPr="006B687C">
      <w:rPr>
        <w:rFonts w:ascii="Arial" w:hAnsi="Arial" w:cs="Arial"/>
        <w:b/>
        <w:bCs/>
        <w:sz w:val="24"/>
        <w:szCs w:val="24"/>
      </w:rPr>
      <w:t>mes (Ja</w:t>
    </w:r>
    <w:r w:rsidRPr="006B687C">
      <w:rPr>
        <w:rFonts w:ascii="Arial" w:hAnsi="Arial" w:cs="Arial"/>
        <w:b/>
        <w:bCs/>
        <w:sz w:val="24"/>
        <w:szCs w:val="24"/>
      </w:rPr>
      <w:t>y</w:t>
    </w:r>
    <w:r w:rsidR="00AD4194" w:rsidRPr="006B687C">
      <w:rPr>
        <w:rFonts w:ascii="Arial" w:hAnsi="Arial" w:cs="Arial"/>
        <w:b/>
        <w:bCs/>
        <w:sz w:val="24"/>
        <w:szCs w:val="24"/>
      </w:rPr>
      <w:t>)</w:t>
    </w:r>
    <w:r w:rsidRPr="006B687C">
      <w:rPr>
        <w:rFonts w:ascii="Arial" w:hAnsi="Arial" w:cs="Arial"/>
        <w:b/>
        <w:bCs/>
        <w:sz w:val="24"/>
        <w:szCs w:val="24"/>
      </w:rPr>
      <w:t xml:space="preserve"> Morgan</w:t>
    </w:r>
  </w:p>
  <w:p w14:paraId="36DDFA3A" w14:textId="355C8044" w:rsidR="00FB0D67" w:rsidRPr="006B687C" w:rsidRDefault="00CF4928">
    <w:pPr>
      <w:pStyle w:val="HeaderFooter"/>
      <w:tabs>
        <w:tab w:val="clear" w:pos="9020"/>
        <w:tab w:val="center" w:pos="4680"/>
        <w:tab w:val="right" w:pos="9360"/>
      </w:tabs>
      <w:rPr>
        <w:rFonts w:ascii="Arial" w:eastAsia="Arial" w:hAnsi="Arial" w:cs="Arial"/>
      </w:rPr>
    </w:pPr>
    <w:r w:rsidRPr="006B687C">
      <w:rPr>
        <w:rFonts w:ascii="Arial" w:eastAsia="Arial" w:hAnsi="Arial" w:cs="Arial"/>
      </w:rPr>
      <w:tab/>
    </w:r>
    <w:r w:rsidR="006F4156">
      <w:rPr>
        <w:rFonts w:ascii="Arial" w:eastAsia="Arial" w:hAnsi="Arial" w:cs="Arial"/>
      </w:rPr>
      <w:t xml:space="preserve">201 East Maple Avenue, </w:t>
    </w:r>
    <w:r w:rsidRPr="006B687C">
      <w:rPr>
        <w:rFonts w:ascii="Arial" w:hAnsi="Arial" w:cs="Arial"/>
      </w:rPr>
      <w:t>El Segundo, CA 90245</w:t>
    </w:r>
  </w:p>
  <w:p w14:paraId="7CD55DA8" w14:textId="7A637E83" w:rsidR="00FB0D67" w:rsidRPr="006B687C" w:rsidRDefault="00CF4928">
    <w:pPr>
      <w:pStyle w:val="HeaderFooter"/>
      <w:tabs>
        <w:tab w:val="clear" w:pos="9020"/>
        <w:tab w:val="center" w:pos="4680"/>
        <w:tab w:val="right" w:pos="9360"/>
      </w:tabs>
      <w:rPr>
        <w:rFonts w:ascii="Arial" w:hAnsi="Arial" w:cs="Arial"/>
      </w:rPr>
    </w:pPr>
    <w:r w:rsidRPr="006B687C">
      <w:rPr>
        <w:rFonts w:ascii="Arial" w:eastAsia="Arial" w:hAnsi="Arial" w:cs="Arial"/>
      </w:rPr>
      <w:tab/>
    </w:r>
    <w:r w:rsidRPr="006B687C">
      <w:rPr>
        <w:rFonts w:ascii="Arial" w:hAnsi="Arial" w:cs="Arial"/>
      </w:rPr>
      <w:t>(310) 308-</w:t>
    </w:r>
    <w:r w:rsidR="00134F61" w:rsidRPr="006B687C">
      <w:rPr>
        <w:rFonts w:ascii="Arial" w:hAnsi="Arial" w:cs="Arial"/>
      </w:rPr>
      <w:t xml:space="preserve">3924 </w:t>
    </w:r>
    <w:r w:rsidR="00E2729E" w:rsidRPr="006B687C">
      <w:rPr>
        <w:rFonts w:ascii="Arial" w:hAnsi="Arial" w:cs="Arial"/>
      </w:rPr>
      <w:t xml:space="preserve">| </w:t>
    </w:r>
    <w:r w:rsidR="000D48F4" w:rsidRPr="006B687C">
      <w:rPr>
        <w:rFonts w:ascii="Arial" w:hAnsi="Arial" w:cs="Arial"/>
      </w:rPr>
      <w:t>jcm1970@gmail.com | www.linkedin.com/in/jcm1970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2EC8A" w14:textId="77777777" w:rsidR="00DA385D" w:rsidRDefault="00DA3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3297C"/>
    <w:multiLevelType w:val="hybridMultilevel"/>
    <w:tmpl w:val="643499C0"/>
    <w:styleLink w:val="Bullet"/>
    <w:lvl w:ilvl="0" w:tplc="D7E03184">
      <w:start w:val="1"/>
      <w:numFmt w:val="bullet"/>
      <w:lvlText w:val="•"/>
      <w:lvlJc w:val="left"/>
      <w:pPr>
        <w:ind w:left="220" w:hanging="220"/>
      </w:pPr>
      <w:rPr>
        <w:rFonts w:hAnsi="Arial Unicode MS"/>
        <w:caps w:val="0"/>
        <w:smallCaps w:val="0"/>
        <w:strike w:val="0"/>
        <w:dstrike w:val="0"/>
        <w:outline w:val="0"/>
        <w:emboss w:val="0"/>
        <w:imprint w:val="0"/>
        <w:spacing w:val="0"/>
        <w:w w:val="100"/>
        <w:kern w:val="0"/>
        <w:position w:val="0"/>
        <w:highlight w:val="none"/>
        <w:vertAlign w:val="baseline"/>
      </w:rPr>
    </w:lvl>
    <w:lvl w:ilvl="1" w:tplc="12E405FA">
      <w:start w:val="1"/>
      <w:numFmt w:val="bullet"/>
      <w:lvlText w:val="•"/>
      <w:lvlJc w:val="left"/>
      <w:pPr>
        <w:ind w:left="44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8F5E9B46">
      <w:start w:val="1"/>
      <w:numFmt w:val="bullet"/>
      <w:lvlText w:val="•"/>
      <w:lvlJc w:val="left"/>
      <w:pPr>
        <w:ind w:left="66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47340824">
      <w:start w:val="1"/>
      <w:numFmt w:val="bullet"/>
      <w:lvlText w:val="•"/>
      <w:lvlJc w:val="left"/>
      <w:pPr>
        <w:ind w:left="8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B3F66D20">
      <w:start w:val="1"/>
      <w:numFmt w:val="bullet"/>
      <w:lvlText w:val="•"/>
      <w:lvlJc w:val="left"/>
      <w:pPr>
        <w:ind w:left="110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FBAA3736">
      <w:start w:val="1"/>
      <w:numFmt w:val="bullet"/>
      <w:lvlText w:val="•"/>
      <w:lvlJc w:val="left"/>
      <w:pPr>
        <w:ind w:left="132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89F4F46C">
      <w:start w:val="1"/>
      <w:numFmt w:val="bullet"/>
      <w:lvlText w:val="•"/>
      <w:lvlJc w:val="left"/>
      <w:pPr>
        <w:ind w:left="154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652CAA18">
      <w:start w:val="1"/>
      <w:numFmt w:val="bullet"/>
      <w:lvlText w:val="•"/>
      <w:lvlJc w:val="left"/>
      <w:pPr>
        <w:ind w:left="176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F622F798">
      <w:start w:val="1"/>
      <w:numFmt w:val="bullet"/>
      <w:lvlText w:val="•"/>
      <w:lvlJc w:val="left"/>
      <w:pPr>
        <w:ind w:left="19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38D66C4"/>
    <w:multiLevelType w:val="hybridMultilevel"/>
    <w:tmpl w:val="6BF8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A5F47"/>
    <w:multiLevelType w:val="hybridMultilevel"/>
    <w:tmpl w:val="F3242FB8"/>
    <w:lvl w:ilvl="0" w:tplc="24647E6C">
      <w:start w:val="1"/>
      <w:numFmt w:val="bullet"/>
      <w:lvlText w:val="•"/>
      <w:lvlJc w:val="left"/>
      <w:pPr>
        <w:ind w:left="216" w:hanging="216"/>
      </w:pPr>
      <w:rPr>
        <w:rFonts w:hAnsi="Arial Unicode MS"/>
        <w:caps w:val="0"/>
        <w:smallCaps w:val="0"/>
        <w:strike w:val="0"/>
        <w:dstrike w:val="0"/>
        <w:outline w:val="0"/>
        <w:emboss w:val="0"/>
        <w:imprint w:val="0"/>
        <w:spacing w:val="0"/>
        <w:w w:val="100"/>
        <w:kern w:val="0"/>
        <w:position w:val="0"/>
        <w:highlight w:val="none"/>
        <w:vertAlign w:val="baseline"/>
      </w:rPr>
    </w:lvl>
    <w:lvl w:ilvl="1" w:tplc="741CE3E6">
      <w:start w:val="1"/>
      <w:numFmt w:val="bullet"/>
      <w:lvlText w:val="•"/>
      <w:lvlJc w:val="left"/>
      <w:pPr>
        <w:ind w:left="936" w:hanging="216"/>
      </w:pPr>
      <w:rPr>
        <w:rFonts w:hAnsi="Arial Unicode MS"/>
        <w:caps w:val="0"/>
        <w:smallCaps w:val="0"/>
        <w:strike w:val="0"/>
        <w:dstrike w:val="0"/>
        <w:outline w:val="0"/>
        <w:emboss w:val="0"/>
        <w:imprint w:val="0"/>
        <w:spacing w:val="0"/>
        <w:w w:val="100"/>
        <w:kern w:val="0"/>
        <w:position w:val="0"/>
        <w:highlight w:val="none"/>
        <w:vertAlign w:val="baseline"/>
      </w:rPr>
    </w:lvl>
    <w:lvl w:ilvl="2" w:tplc="975C4578">
      <w:start w:val="1"/>
      <w:numFmt w:val="bullet"/>
      <w:lvlText w:val="•"/>
      <w:lvlJc w:val="left"/>
      <w:pPr>
        <w:ind w:left="1656" w:hanging="216"/>
      </w:pPr>
      <w:rPr>
        <w:rFonts w:hAnsi="Arial Unicode MS"/>
        <w:caps w:val="0"/>
        <w:smallCaps w:val="0"/>
        <w:strike w:val="0"/>
        <w:dstrike w:val="0"/>
        <w:outline w:val="0"/>
        <w:emboss w:val="0"/>
        <w:imprint w:val="0"/>
        <w:spacing w:val="0"/>
        <w:w w:val="100"/>
        <w:kern w:val="0"/>
        <w:position w:val="0"/>
        <w:highlight w:val="none"/>
        <w:vertAlign w:val="baseline"/>
      </w:rPr>
    </w:lvl>
    <w:lvl w:ilvl="3" w:tplc="60EEE96E">
      <w:start w:val="1"/>
      <w:numFmt w:val="bullet"/>
      <w:lvlText w:val="•"/>
      <w:lvlJc w:val="left"/>
      <w:pPr>
        <w:ind w:left="2376" w:hanging="216"/>
      </w:pPr>
      <w:rPr>
        <w:rFonts w:hAnsi="Arial Unicode MS"/>
        <w:caps w:val="0"/>
        <w:smallCaps w:val="0"/>
        <w:strike w:val="0"/>
        <w:dstrike w:val="0"/>
        <w:outline w:val="0"/>
        <w:emboss w:val="0"/>
        <w:imprint w:val="0"/>
        <w:spacing w:val="0"/>
        <w:w w:val="100"/>
        <w:kern w:val="0"/>
        <w:position w:val="0"/>
        <w:highlight w:val="none"/>
        <w:vertAlign w:val="baseline"/>
      </w:rPr>
    </w:lvl>
    <w:lvl w:ilvl="4" w:tplc="C792A736">
      <w:start w:val="1"/>
      <w:numFmt w:val="bullet"/>
      <w:lvlText w:val="•"/>
      <w:lvlJc w:val="left"/>
      <w:pPr>
        <w:ind w:left="3096" w:hanging="216"/>
      </w:pPr>
      <w:rPr>
        <w:rFonts w:hAnsi="Arial Unicode MS"/>
        <w:caps w:val="0"/>
        <w:smallCaps w:val="0"/>
        <w:strike w:val="0"/>
        <w:dstrike w:val="0"/>
        <w:outline w:val="0"/>
        <w:emboss w:val="0"/>
        <w:imprint w:val="0"/>
        <w:spacing w:val="0"/>
        <w:w w:val="100"/>
        <w:kern w:val="0"/>
        <w:position w:val="0"/>
        <w:highlight w:val="none"/>
        <w:vertAlign w:val="baseline"/>
      </w:rPr>
    </w:lvl>
    <w:lvl w:ilvl="5" w:tplc="4F1A2662">
      <w:start w:val="1"/>
      <w:numFmt w:val="bullet"/>
      <w:lvlText w:val="•"/>
      <w:lvlJc w:val="left"/>
      <w:pPr>
        <w:ind w:left="3816"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FB2C67B2">
      <w:start w:val="1"/>
      <w:numFmt w:val="bullet"/>
      <w:lvlText w:val="•"/>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A8A08F74">
      <w:start w:val="1"/>
      <w:numFmt w:val="bullet"/>
      <w:lvlText w:val="•"/>
      <w:lvlJc w:val="left"/>
      <w:pPr>
        <w:ind w:left="5256" w:hanging="216"/>
      </w:pPr>
      <w:rPr>
        <w:rFonts w:hAnsi="Arial Unicode MS"/>
        <w:caps w:val="0"/>
        <w:smallCaps w:val="0"/>
        <w:strike w:val="0"/>
        <w:dstrike w:val="0"/>
        <w:outline w:val="0"/>
        <w:emboss w:val="0"/>
        <w:imprint w:val="0"/>
        <w:spacing w:val="0"/>
        <w:w w:val="100"/>
        <w:kern w:val="0"/>
        <w:position w:val="0"/>
        <w:highlight w:val="none"/>
        <w:vertAlign w:val="baseline"/>
      </w:rPr>
    </w:lvl>
    <w:lvl w:ilvl="8" w:tplc="F0E4EE04">
      <w:start w:val="1"/>
      <w:numFmt w:val="bullet"/>
      <w:lvlText w:val="•"/>
      <w:lvlJc w:val="left"/>
      <w:pPr>
        <w:ind w:left="597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11D1241"/>
    <w:multiLevelType w:val="hybridMultilevel"/>
    <w:tmpl w:val="C238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00810"/>
    <w:multiLevelType w:val="hybridMultilevel"/>
    <w:tmpl w:val="186E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13383"/>
    <w:multiLevelType w:val="hybridMultilevel"/>
    <w:tmpl w:val="643499C0"/>
    <w:numStyleLink w:val="Bullet"/>
  </w:abstractNum>
  <w:abstractNum w:abstractNumId="6" w15:restartNumberingAfterBreak="0">
    <w:nsid w:val="5F2F4B7F"/>
    <w:multiLevelType w:val="hybridMultilevel"/>
    <w:tmpl w:val="8F6C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CD53BB"/>
    <w:multiLevelType w:val="hybridMultilevel"/>
    <w:tmpl w:val="DA7E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D67"/>
    <w:rsid w:val="000749C1"/>
    <w:rsid w:val="000D48F4"/>
    <w:rsid w:val="00134F61"/>
    <w:rsid w:val="001663D4"/>
    <w:rsid w:val="00181ED0"/>
    <w:rsid w:val="00200593"/>
    <w:rsid w:val="002B732A"/>
    <w:rsid w:val="003209F9"/>
    <w:rsid w:val="003239E0"/>
    <w:rsid w:val="00360ED4"/>
    <w:rsid w:val="00371068"/>
    <w:rsid w:val="0049324D"/>
    <w:rsid w:val="00497869"/>
    <w:rsid w:val="004A4225"/>
    <w:rsid w:val="004D0867"/>
    <w:rsid w:val="005958A5"/>
    <w:rsid w:val="005B1195"/>
    <w:rsid w:val="00632AB9"/>
    <w:rsid w:val="00684540"/>
    <w:rsid w:val="006B687C"/>
    <w:rsid w:val="006F4156"/>
    <w:rsid w:val="006F6EF1"/>
    <w:rsid w:val="00884ED9"/>
    <w:rsid w:val="00925EC5"/>
    <w:rsid w:val="00952EAD"/>
    <w:rsid w:val="009B458D"/>
    <w:rsid w:val="009E4088"/>
    <w:rsid w:val="00AA1712"/>
    <w:rsid w:val="00AD4194"/>
    <w:rsid w:val="00B84A76"/>
    <w:rsid w:val="00BA40CA"/>
    <w:rsid w:val="00BB41A7"/>
    <w:rsid w:val="00C23DF0"/>
    <w:rsid w:val="00CF4928"/>
    <w:rsid w:val="00D44A5B"/>
    <w:rsid w:val="00DA385D"/>
    <w:rsid w:val="00DA65E5"/>
    <w:rsid w:val="00DC0B96"/>
    <w:rsid w:val="00E2729E"/>
    <w:rsid w:val="00E7054C"/>
    <w:rsid w:val="00FA5DAD"/>
    <w:rsid w:val="00FB0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CE8B0"/>
  <w15:docId w15:val="{EC53E5CE-3591-0542-A454-F72D78BD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w:hAnsi="Avenir Next" w:cs="Arial Unicode MS"/>
      <w:color w:val="000000"/>
    </w:rPr>
  </w:style>
  <w:style w:type="paragraph" w:customStyle="1" w:styleId="Heading">
    <w:name w:val="Heading"/>
    <w:next w:val="Body"/>
    <w:pPr>
      <w:tabs>
        <w:tab w:val="left" w:pos="1000"/>
      </w:tabs>
      <w:spacing w:line="288" w:lineRule="auto"/>
      <w:outlineLvl w:val="0"/>
    </w:pPr>
    <w:rPr>
      <w:rFonts w:ascii="Avenir Next Medium" w:eastAsia="Avenir Next Medium" w:hAnsi="Avenir Next Medium" w:cs="Avenir Next Medium"/>
      <w:color w:val="5F5F5F"/>
      <w:sz w:val="28"/>
      <w:szCs w:val="28"/>
    </w:rPr>
  </w:style>
  <w:style w:type="paragraph" w:customStyle="1" w:styleId="Body">
    <w:name w:val="Body"/>
    <w:pPr>
      <w:spacing w:after="200"/>
    </w:pPr>
    <w:rPr>
      <w:rFonts w:ascii="Avenir Next" w:eastAsia="Avenir Next" w:hAnsi="Avenir Next" w:cs="Avenir Next"/>
      <w:color w:val="000000"/>
    </w:rPr>
  </w:style>
  <w:style w:type="paragraph" w:customStyle="1" w:styleId="FreeForm">
    <w:name w:val="Free Form"/>
    <w:pPr>
      <w:spacing w:after="200"/>
    </w:pPr>
    <w:rPr>
      <w:rFonts w:ascii="Avenir Next" w:hAnsi="Avenir Next" w:cs="Arial Unicode MS"/>
      <w:color w:val="000000"/>
    </w:rPr>
  </w:style>
  <w:style w:type="numbering" w:customStyle="1" w:styleId="Bullet">
    <w:name w:val="Bullet"/>
    <w:pPr>
      <w:numPr>
        <w:numId w:val="2"/>
      </w:numPr>
    </w:pPr>
  </w:style>
  <w:style w:type="paragraph" w:styleId="Header">
    <w:name w:val="header"/>
    <w:basedOn w:val="Normal"/>
    <w:link w:val="HeaderChar"/>
    <w:uiPriority w:val="99"/>
    <w:unhideWhenUsed/>
    <w:rsid w:val="00DA385D"/>
    <w:pPr>
      <w:tabs>
        <w:tab w:val="center" w:pos="4680"/>
        <w:tab w:val="right" w:pos="9360"/>
      </w:tabs>
    </w:pPr>
  </w:style>
  <w:style w:type="character" w:customStyle="1" w:styleId="HeaderChar">
    <w:name w:val="Header Char"/>
    <w:basedOn w:val="DefaultParagraphFont"/>
    <w:link w:val="Header"/>
    <w:uiPriority w:val="99"/>
    <w:rsid w:val="00DA385D"/>
    <w:rPr>
      <w:sz w:val="24"/>
      <w:szCs w:val="24"/>
    </w:rPr>
  </w:style>
  <w:style w:type="paragraph" w:styleId="Footer">
    <w:name w:val="footer"/>
    <w:basedOn w:val="Normal"/>
    <w:link w:val="FooterChar"/>
    <w:uiPriority w:val="99"/>
    <w:unhideWhenUsed/>
    <w:rsid w:val="00DA385D"/>
    <w:pPr>
      <w:tabs>
        <w:tab w:val="center" w:pos="4680"/>
        <w:tab w:val="right" w:pos="9360"/>
      </w:tabs>
    </w:pPr>
  </w:style>
  <w:style w:type="character" w:customStyle="1" w:styleId="FooterChar">
    <w:name w:val="Footer Char"/>
    <w:basedOn w:val="DefaultParagraphFont"/>
    <w:link w:val="Footer"/>
    <w:uiPriority w:val="99"/>
    <w:rsid w:val="00DA385D"/>
    <w:rPr>
      <w:sz w:val="24"/>
      <w:szCs w:val="24"/>
    </w:rPr>
  </w:style>
  <w:style w:type="character" w:styleId="UnresolvedMention">
    <w:name w:val="Unresolved Mention"/>
    <w:basedOn w:val="DefaultParagraphFont"/>
    <w:uiPriority w:val="99"/>
    <w:semiHidden/>
    <w:unhideWhenUsed/>
    <w:rsid w:val="000D48F4"/>
    <w:rPr>
      <w:color w:val="605E5C"/>
      <w:shd w:val="clear" w:color="auto" w:fill="E1DFDD"/>
    </w:rPr>
  </w:style>
  <w:style w:type="paragraph" w:styleId="ListParagraph">
    <w:name w:val="List Paragraph"/>
    <w:basedOn w:val="Normal"/>
    <w:uiPriority w:val="34"/>
    <w:qFormat/>
    <w:rsid w:val="00371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03_Theme_Resume">
  <a:themeElements>
    <a:clrScheme name="03_Theme_Resume">
      <a:dk1>
        <a:srgbClr val="000000"/>
      </a:dk1>
      <a:lt1>
        <a:srgbClr val="FFFFFF"/>
      </a:lt1>
      <a:dk2>
        <a:srgbClr val="444444"/>
      </a:dk2>
      <a:lt2>
        <a:srgbClr val="AAAAAA"/>
      </a:lt2>
      <a:accent1>
        <a:srgbClr val="0091C2"/>
      </a:accent1>
      <a:accent2>
        <a:srgbClr val="5EA03C"/>
      </a:accent2>
      <a:accent3>
        <a:srgbClr val="E5B400"/>
      </a:accent3>
      <a:accent4>
        <a:srgbClr val="E55F00"/>
      </a:accent4>
      <a:accent5>
        <a:srgbClr val="E63A11"/>
      </a:accent5>
      <a:accent6>
        <a:srgbClr val="6822AA"/>
      </a:accent6>
      <a:hlink>
        <a:srgbClr val="0000FF"/>
      </a:hlink>
      <a:folHlink>
        <a:srgbClr val="FF00FF"/>
      </a:folHlink>
    </a:clrScheme>
    <a:fontScheme name="03_Theme_Resume">
      <a:majorFont>
        <a:latin typeface="Baskerville"/>
        <a:ea typeface="Baskerville"/>
        <a:cs typeface="Baskerville"/>
      </a:majorFont>
      <a:minorFont>
        <a:latin typeface="Avenir Next Demi Bold"/>
        <a:ea typeface="Avenir Next Demi Bold"/>
        <a:cs typeface="Avenir Next Demi Bold"/>
      </a:minorFont>
    </a:fontScheme>
    <a:fmtScheme name="03_Theme_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Off val="478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1" u="none" strike="noStrike" cap="none" spc="0" normalizeH="0" baseline="0">
            <a:ln>
              <a:noFill/>
            </a:ln>
            <a:solidFill>
              <a:srgbClr val="222222"/>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10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 Morgan</cp:lastModifiedBy>
  <cp:revision>5</cp:revision>
  <cp:lastPrinted>2019-05-14T15:44:00Z</cp:lastPrinted>
  <dcterms:created xsi:type="dcterms:W3CDTF">2019-05-27T02:11:00Z</dcterms:created>
  <dcterms:modified xsi:type="dcterms:W3CDTF">2019-06-25T05:54:00Z</dcterms:modified>
</cp:coreProperties>
</file>